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mbria" w:cs="Cambria" w:eastAsia="Cambria" w:hAnsi="Cambria"/>
        </w:rPr>
      </w:pPr>
      <w:r w:rsidDel="00000000" w:rsidR="00000000" w:rsidRPr="00000000">
        <w:rPr>
          <w:rFonts w:ascii="Cambria" w:cs="Cambria" w:eastAsia="Cambria" w:hAnsi="Cambria"/>
          <w:rtl w:val="0"/>
        </w:rPr>
        <w:br w:type="textWrapping"/>
      </w:r>
      <w:r w:rsidDel="00000000" w:rsidR="00000000" w:rsidRPr="00000000">
        <w:rPr>
          <w:rFonts w:ascii="Cambria" w:cs="Cambria" w:eastAsia="Cambria" w:hAnsi="Cambria"/>
        </w:rPr>
        <mc:AlternateContent>
          <mc:Choice Requires="wpg">
            <w:drawing>
              <wp:inline distB="0" distT="0" distL="0" distR="0">
                <wp:extent cx="342900" cy="342900"/>
                <wp:effectExtent b="0" l="0" r="0" t="0"/>
                <wp:docPr descr="GPA-Logo-with-OR-WA-Chapter.jpg" id="10" name=""/>
                <a:graphic>
                  <a:graphicData uri="http://schemas.microsoft.com/office/word/2010/wordprocessingShape">
                    <wps:wsp>
                      <wps:cNvSpPr/>
                      <wps:cNvPr id="2" name="Shape 2"/>
                      <wps:spPr>
                        <a:xfrm>
                          <a:off x="5193600" y="3627600"/>
                          <a:ext cx="304800" cy="304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342900" cy="342900"/>
                <wp:effectExtent b="0" l="0" r="0" t="0"/>
                <wp:docPr descr="GPA-Logo-with-OR-WA-Chapter.jpg" id="10" name="image2.png"/>
                <a:graphic>
                  <a:graphicData uri="http://schemas.openxmlformats.org/drawingml/2006/picture">
                    <pic:pic>
                      <pic:nvPicPr>
                        <pic:cNvPr descr="GPA-Logo-with-OR-WA-Chapter.jpg" id="0" name="image2.png"/>
                        <pic:cNvPicPr preferRelativeResize="0"/>
                      </pic:nvPicPr>
                      <pic:blipFill>
                        <a:blip r:embed="rId7"/>
                        <a:srcRect/>
                        <a:stretch>
                          <a:fillRect/>
                        </a:stretch>
                      </pic:blipFill>
                      <pic:spPr>
                        <a:xfrm>
                          <a:off x="0" y="0"/>
                          <a:ext cx="342900" cy="342900"/>
                        </a:xfrm>
                        <a:prstGeom prst="rect"/>
                        <a:ln/>
                      </pic:spPr>
                    </pic:pic>
                  </a:graphicData>
                </a:graphic>
              </wp:inline>
            </w:drawing>
          </mc:Fallback>
        </mc:AlternateContent>
      </w:r>
      <w:r w:rsidDel="00000000" w:rsidR="00000000" w:rsidRPr="00000000">
        <w:rPr>
          <w:rFonts w:ascii="Cambria" w:cs="Cambria" w:eastAsia="Cambria" w:hAnsi="Cambria"/>
        </w:rPr>
        <w:drawing>
          <wp:inline distB="0" distT="0" distL="0" distR="0">
            <wp:extent cx="2438871" cy="1016196"/>
            <wp:effectExtent b="0" l="0" r="0" t="0"/>
            <wp:docPr id="11"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2438871" cy="101619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Cambria" w:cs="Cambria" w:eastAsia="Cambria" w:hAnsi="Cambria"/>
        </w:rPr>
      </w:pPr>
      <w:r w:rsidDel="00000000" w:rsidR="00000000" w:rsidRPr="00000000">
        <w:rPr>
          <w:rFonts w:ascii="Cambria" w:cs="Cambria" w:eastAsia="Cambria" w:hAnsi="Cambria"/>
          <w:rtl w:val="0"/>
        </w:rPr>
        <w:t xml:space="preserve">December 2, 2020, 11:30am - 1:00pm</w:t>
      </w:r>
    </w:p>
    <w:p w:rsidR="00000000" w:rsidDel="00000000" w:rsidP="00000000" w:rsidRDefault="00000000" w:rsidRPr="00000000" w14:paraId="00000003">
      <w:pPr>
        <w:ind w:left="360" w:firstLine="0"/>
        <w:jc w:val="center"/>
        <w:rPr>
          <w:rFonts w:ascii="Cambria" w:cs="Cambria" w:eastAsia="Cambria" w:hAnsi="Cambria"/>
          <w:b w:val="1"/>
        </w:rPr>
      </w:pPr>
      <w:r w:rsidDel="00000000" w:rsidR="00000000" w:rsidRPr="00000000">
        <w:rPr>
          <w:rFonts w:ascii="Cambria" w:cs="Cambria" w:eastAsia="Cambria" w:hAnsi="Cambria"/>
          <w:highlight w:val="white"/>
          <w:rtl w:val="0"/>
        </w:rPr>
        <w:t xml:space="preserve">via </w:t>
      </w:r>
      <w:hyperlink r:id="rId9">
        <w:r w:rsidDel="00000000" w:rsidR="00000000" w:rsidRPr="00000000">
          <w:rPr>
            <w:rFonts w:ascii="Cambria" w:cs="Cambria" w:eastAsia="Cambria" w:hAnsi="Cambria"/>
            <w:color w:val="1155cc"/>
            <w:highlight w:val="white"/>
            <w:u w:val="single"/>
            <w:rtl w:val="0"/>
          </w:rPr>
          <w:t xml:space="preserve">Zoom Meeting</w:t>
        </w:r>
      </w:hyperlink>
      <w:r w:rsidDel="00000000" w:rsidR="00000000" w:rsidRPr="00000000">
        <w:rPr>
          <w:rtl w:val="0"/>
        </w:rPr>
      </w:r>
    </w:p>
    <w:p w:rsidR="00000000" w:rsidDel="00000000" w:rsidP="00000000" w:rsidRDefault="00000000" w:rsidRPr="00000000" w14:paraId="00000004">
      <w:pPr>
        <w:tabs>
          <w:tab w:val="left" w:pos="0"/>
        </w:tabs>
        <w:rPr>
          <w:rFonts w:ascii="Cambria" w:cs="Cambria" w:eastAsia="Cambria" w:hAnsi="Cambria"/>
          <w:b w:val="1"/>
        </w:rPr>
      </w:pPr>
      <w:r w:rsidDel="00000000" w:rsidR="00000000" w:rsidRPr="00000000">
        <w:rPr>
          <w:rtl w:val="0"/>
        </w:rPr>
      </w:r>
    </w:p>
    <w:p w:rsidR="00000000" w:rsidDel="00000000" w:rsidP="00000000" w:rsidRDefault="00000000" w:rsidRPr="00000000" w14:paraId="00000005">
      <w:pPr>
        <w:spacing w:line="276" w:lineRule="auto"/>
        <w:jc w:val="both"/>
        <w:rPr>
          <w:rFonts w:ascii="Cambria" w:cs="Cambria" w:eastAsia="Cambria" w:hAnsi="Cambria"/>
          <w:b w:val="1"/>
        </w:rPr>
      </w:pPr>
      <w:r w:rsidDel="00000000" w:rsidR="00000000" w:rsidRPr="00000000">
        <w:rPr>
          <w:rFonts w:ascii="Cambria" w:cs="Cambria" w:eastAsia="Cambria" w:hAnsi="Cambria"/>
          <w:b w:val="1"/>
          <w:rtl w:val="0"/>
        </w:rPr>
        <w:t xml:space="preserve">MINUTES</w:t>
      </w:r>
    </w:p>
    <w:p w:rsidR="00000000" w:rsidDel="00000000" w:rsidP="00000000" w:rsidRDefault="00000000" w:rsidRPr="00000000" w14:paraId="00000006">
      <w:pPr>
        <w:spacing w:line="276" w:lineRule="auto"/>
        <w:ind w:left="1080" w:firstLine="0"/>
        <w:jc w:val="center"/>
        <w:rPr>
          <w:rFonts w:ascii="Cambria" w:cs="Cambria" w:eastAsia="Cambria" w:hAnsi="Cambria"/>
          <w:b w:val="1"/>
        </w:rPr>
      </w:pPr>
      <w:r w:rsidDel="00000000" w:rsidR="00000000" w:rsidRPr="00000000">
        <w:rPr>
          <w:rFonts w:ascii="Cambria" w:cs="Cambria" w:eastAsia="Cambria" w:hAnsi="Cambria"/>
          <w:b w:val="1"/>
          <w:rtl w:val="0"/>
        </w:rPr>
        <w:t xml:space="preserve">Announcements and Updates</w:t>
      </w:r>
    </w:p>
    <w:p w:rsidR="00000000" w:rsidDel="00000000" w:rsidP="00000000" w:rsidRDefault="00000000" w:rsidRPr="00000000" w14:paraId="00000007">
      <w:pPr>
        <w:spacing w:line="276" w:lineRule="auto"/>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08">
      <w:pPr>
        <w:spacing w:line="276" w:lineRule="auto"/>
        <w:jc w:val="both"/>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President</w:t>
      </w:r>
    </w:p>
    <w:p w:rsidR="00000000" w:rsidDel="00000000" w:rsidP="00000000" w:rsidRDefault="00000000" w:rsidRPr="00000000" w14:paraId="00000009">
      <w:pPr>
        <w:spacing w:line="276" w:lineRule="auto"/>
        <w:jc w:val="both"/>
        <w:rPr>
          <w:rFonts w:ascii="Cambria" w:cs="Cambria" w:eastAsia="Cambria" w:hAnsi="Cambria"/>
        </w:rPr>
      </w:pPr>
      <w:r w:rsidDel="00000000" w:rsidR="00000000" w:rsidRPr="00000000">
        <w:rPr>
          <w:rFonts w:ascii="Cambria" w:cs="Cambria" w:eastAsia="Cambria" w:hAnsi="Cambria"/>
          <w:rtl w:val="0"/>
        </w:rPr>
        <w:t xml:space="preserve">Welcome/Introductions</w:t>
      </w:r>
    </w:p>
    <w:p w:rsidR="00000000" w:rsidDel="00000000" w:rsidP="00000000" w:rsidRDefault="00000000" w:rsidRPr="00000000" w14:paraId="0000000A">
      <w:pPr>
        <w:spacing w:line="276"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0B">
      <w:pPr>
        <w:spacing w:line="240" w:lineRule="auto"/>
        <w:jc w:val="both"/>
        <w:rPr>
          <w:rFonts w:ascii="Cambria" w:cs="Cambria" w:eastAsia="Cambria" w:hAnsi="Cambria"/>
        </w:rPr>
      </w:pPr>
      <w:r w:rsidDel="00000000" w:rsidR="00000000" w:rsidRPr="00000000">
        <w:rPr>
          <w:rFonts w:ascii="Cambria" w:cs="Cambria" w:eastAsia="Cambria" w:hAnsi="Cambria"/>
          <w:rtl w:val="0"/>
        </w:rPr>
        <w:t xml:space="preserve">Elections- new officers were elected!</w:t>
      </w:r>
    </w:p>
    <w:p w:rsidR="00000000" w:rsidDel="00000000" w:rsidP="00000000" w:rsidRDefault="00000000" w:rsidRPr="00000000" w14:paraId="0000000C">
      <w:pPr>
        <w:spacing w:line="240" w:lineRule="auto"/>
        <w:jc w:val="both"/>
        <w:rPr>
          <w:rFonts w:ascii="Cambria" w:cs="Cambria" w:eastAsia="Cambria" w:hAnsi="Cambria"/>
        </w:rPr>
      </w:pPr>
      <w:r w:rsidDel="00000000" w:rsidR="00000000" w:rsidRPr="00000000">
        <w:rPr>
          <w:rFonts w:ascii="Cambria" w:cs="Cambria" w:eastAsia="Cambria" w:hAnsi="Cambria"/>
          <w:rtl w:val="0"/>
        </w:rPr>
        <w:t xml:space="preserve">President - Jodi Tanner</w:t>
      </w:r>
    </w:p>
    <w:p w:rsidR="00000000" w:rsidDel="00000000" w:rsidP="00000000" w:rsidRDefault="00000000" w:rsidRPr="00000000" w14:paraId="0000000D">
      <w:pPr>
        <w:spacing w:line="240" w:lineRule="auto"/>
        <w:jc w:val="both"/>
        <w:rPr>
          <w:rFonts w:ascii="Cambria" w:cs="Cambria" w:eastAsia="Cambria" w:hAnsi="Cambria"/>
        </w:rPr>
      </w:pPr>
      <w:r w:rsidDel="00000000" w:rsidR="00000000" w:rsidRPr="00000000">
        <w:rPr>
          <w:rFonts w:ascii="Cambria" w:cs="Cambria" w:eastAsia="Cambria" w:hAnsi="Cambria"/>
          <w:rtl w:val="0"/>
        </w:rPr>
        <w:t xml:space="preserve">VP - Lisa Kron</w:t>
      </w:r>
    </w:p>
    <w:p w:rsidR="00000000" w:rsidDel="00000000" w:rsidP="00000000" w:rsidRDefault="00000000" w:rsidRPr="00000000" w14:paraId="0000000E">
      <w:pPr>
        <w:spacing w:line="240" w:lineRule="auto"/>
        <w:jc w:val="both"/>
        <w:rPr>
          <w:rFonts w:ascii="Cambria" w:cs="Cambria" w:eastAsia="Cambria" w:hAnsi="Cambria"/>
        </w:rPr>
      </w:pPr>
      <w:r w:rsidDel="00000000" w:rsidR="00000000" w:rsidRPr="00000000">
        <w:rPr>
          <w:rFonts w:ascii="Cambria" w:cs="Cambria" w:eastAsia="Cambria" w:hAnsi="Cambria"/>
          <w:rtl w:val="0"/>
        </w:rPr>
        <w:t xml:space="preserve">Secretary - Jenny Lind</w:t>
      </w:r>
    </w:p>
    <w:p w:rsidR="00000000" w:rsidDel="00000000" w:rsidP="00000000" w:rsidRDefault="00000000" w:rsidRPr="00000000" w14:paraId="0000000F">
      <w:pPr>
        <w:spacing w:line="240" w:lineRule="auto"/>
        <w:jc w:val="both"/>
        <w:rPr>
          <w:rFonts w:ascii="Cambria" w:cs="Cambria" w:eastAsia="Cambria" w:hAnsi="Cambria"/>
        </w:rPr>
      </w:pPr>
      <w:r w:rsidDel="00000000" w:rsidR="00000000" w:rsidRPr="00000000">
        <w:rPr>
          <w:rFonts w:ascii="Cambria" w:cs="Cambria" w:eastAsia="Cambria" w:hAnsi="Cambria"/>
          <w:rtl w:val="0"/>
        </w:rPr>
        <w:t xml:space="preserve">Treasurer - Maggie Bonjean</w:t>
      </w:r>
    </w:p>
    <w:p w:rsidR="00000000" w:rsidDel="00000000" w:rsidP="00000000" w:rsidRDefault="00000000" w:rsidRPr="00000000" w14:paraId="00000010">
      <w:pPr>
        <w:spacing w:line="276"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11">
      <w:pPr>
        <w:spacing w:line="276" w:lineRule="auto"/>
        <w:jc w:val="both"/>
        <w:rPr>
          <w:rFonts w:ascii="Cambria" w:cs="Cambria" w:eastAsia="Cambria" w:hAnsi="Cambria"/>
        </w:rPr>
      </w:pPr>
      <w:r w:rsidDel="00000000" w:rsidR="00000000" w:rsidRPr="00000000">
        <w:rPr>
          <w:rFonts w:ascii="Cambria" w:cs="Cambria" w:eastAsia="Cambria" w:hAnsi="Cambria"/>
          <w:rtl w:val="0"/>
        </w:rPr>
        <w:t xml:space="preserve">GPA Advisory Board - Heather, Arthur, Darcie and Jennifer Mangieri will be on this board. We formed this board in order to provide better continuity for the newly elected Chapter Board, so we don’t lose institutional knowledge. Rick volunteered to join, so he will be added as well!</w:t>
      </w:r>
    </w:p>
    <w:p w:rsidR="00000000" w:rsidDel="00000000" w:rsidP="00000000" w:rsidRDefault="00000000" w:rsidRPr="00000000" w14:paraId="00000012">
      <w:pPr>
        <w:spacing w:line="276" w:lineRule="auto"/>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13">
      <w:pPr>
        <w:spacing w:line="276" w:lineRule="auto"/>
        <w:jc w:val="both"/>
        <w:rPr>
          <w:rFonts w:ascii="Cambria" w:cs="Cambria" w:eastAsia="Cambria" w:hAnsi="Cambria"/>
          <w:b w:val="1"/>
        </w:rPr>
      </w:pPr>
      <w:r w:rsidDel="00000000" w:rsidR="00000000" w:rsidRPr="00000000">
        <w:rPr>
          <w:rFonts w:ascii="Cambria" w:cs="Cambria" w:eastAsia="Cambria" w:hAnsi="Cambria"/>
          <w:b w:val="1"/>
          <w:rtl w:val="0"/>
        </w:rPr>
        <w:t xml:space="preserve">Scholarships: </w:t>
      </w:r>
    </w:p>
    <w:p w:rsidR="00000000" w:rsidDel="00000000" w:rsidP="00000000" w:rsidRDefault="00000000" w:rsidRPr="00000000" w14:paraId="00000014">
      <w:pPr>
        <w:spacing w:line="276" w:lineRule="auto"/>
        <w:jc w:val="both"/>
        <w:rPr>
          <w:rFonts w:ascii="Cambria" w:cs="Cambria" w:eastAsia="Cambria" w:hAnsi="Cambria"/>
        </w:rPr>
      </w:pPr>
      <w:r w:rsidDel="00000000" w:rsidR="00000000" w:rsidRPr="00000000">
        <w:rPr>
          <w:rFonts w:ascii="Cambria" w:cs="Cambria" w:eastAsia="Cambria" w:hAnsi="Cambria"/>
          <w:rtl w:val="0"/>
        </w:rPr>
        <w:t xml:space="preserve">Local: We are excited to announce that we gave out four chapter membership scholarships for people of color at small nonprofits!</w:t>
      </w:r>
    </w:p>
    <w:p w:rsidR="00000000" w:rsidDel="00000000" w:rsidP="00000000" w:rsidRDefault="00000000" w:rsidRPr="00000000" w14:paraId="00000015">
      <w:pPr>
        <w:spacing w:line="276"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16">
      <w:pPr>
        <w:rPr>
          <w:rFonts w:ascii="Cambria" w:cs="Cambria" w:eastAsia="Cambria" w:hAnsi="Cambria"/>
        </w:rPr>
      </w:pPr>
      <w:r w:rsidDel="00000000" w:rsidR="00000000" w:rsidRPr="00000000">
        <w:rPr>
          <w:rFonts w:ascii="Cambria" w:cs="Cambria" w:eastAsia="Cambria" w:hAnsi="Cambria"/>
          <w:rtl w:val="0"/>
        </w:rPr>
        <w:t xml:space="preserve">Our locally funded Michael Wells Memorial conference scholarship for Oregon and SW Washington members will open next year in June.</w:t>
      </w:r>
      <w:hyperlink r:id="rId10">
        <w:r w:rsidDel="00000000" w:rsidR="00000000" w:rsidRPr="00000000">
          <w:rPr>
            <w:rFonts w:ascii="Cambria" w:cs="Cambria" w:eastAsia="Cambria" w:hAnsi="Cambria"/>
            <w:color w:val="1155cc"/>
            <w:u w:val="single"/>
            <w:rtl w:val="0"/>
          </w:rPr>
          <w:t xml:space="preserve"> https://grantprofessionalsfoundation.org/conference-scholarships/</w:t>
        </w:r>
      </w:hyperlink>
      <w:r w:rsidDel="00000000" w:rsidR="00000000" w:rsidRPr="00000000">
        <w:rPr>
          <w:rFonts w:ascii="Cambria" w:cs="Cambria" w:eastAsia="Cambria" w:hAnsi="Cambria"/>
          <w:rtl w:val="0"/>
        </w:rPr>
        <w:t xml:space="preserve"> </w:t>
      </w:r>
    </w:p>
    <w:p w:rsidR="00000000" w:rsidDel="00000000" w:rsidP="00000000" w:rsidRDefault="00000000" w:rsidRPr="00000000" w14:paraId="00000017">
      <w:pPr>
        <w:spacing w:line="276"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18">
      <w:pPr>
        <w:spacing w:line="276" w:lineRule="auto"/>
        <w:jc w:val="both"/>
        <w:rPr>
          <w:rFonts w:ascii="Cambria" w:cs="Cambria" w:eastAsia="Cambria" w:hAnsi="Cambria"/>
        </w:rPr>
      </w:pPr>
      <w:r w:rsidDel="00000000" w:rsidR="00000000" w:rsidRPr="00000000">
        <w:rPr>
          <w:rFonts w:ascii="Cambria" w:cs="Cambria" w:eastAsia="Cambria" w:hAnsi="Cambria"/>
          <w:rtl w:val="0"/>
        </w:rPr>
        <w:t xml:space="preserve">National: The Grant Professionals Foundation offers three types of scholarships.</w:t>
      </w:r>
    </w:p>
    <w:p w:rsidR="00000000" w:rsidDel="00000000" w:rsidP="00000000" w:rsidRDefault="00000000" w:rsidRPr="00000000" w14:paraId="00000019">
      <w:pPr>
        <w:numPr>
          <w:ilvl w:val="1"/>
          <w:numId w:val="11"/>
        </w:numPr>
        <w:spacing w:after="0" w:afterAutospacing="0" w:before="240" w:line="276" w:lineRule="auto"/>
        <w:ind w:left="1440" w:hanging="360"/>
        <w:rPr>
          <w:rFonts w:ascii="Cambria" w:cs="Cambria" w:eastAsia="Cambria" w:hAnsi="Cambria"/>
        </w:rPr>
      </w:pPr>
      <w:r w:rsidDel="00000000" w:rsidR="00000000" w:rsidRPr="00000000">
        <w:rPr>
          <w:rFonts w:ascii="Cambria" w:cs="Cambria" w:eastAsia="Cambria" w:hAnsi="Cambria"/>
          <w:rtl w:val="0"/>
        </w:rPr>
        <w:t xml:space="preserve">Conference scholarships are accepted from June 1st-30th. </w:t>
      </w:r>
    </w:p>
    <w:p w:rsidR="00000000" w:rsidDel="00000000" w:rsidP="00000000" w:rsidRDefault="00000000" w:rsidRPr="00000000" w14:paraId="0000001A">
      <w:pPr>
        <w:numPr>
          <w:ilvl w:val="1"/>
          <w:numId w:val="11"/>
        </w:numPr>
        <w:spacing w:after="0" w:afterAutospacing="0" w:before="0" w:beforeAutospacing="0" w:line="276" w:lineRule="auto"/>
        <w:ind w:left="1440" w:hanging="360"/>
        <w:rPr>
          <w:rFonts w:ascii="Cambria" w:cs="Cambria" w:eastAsia="Cambria" w:hAnsi="Cambria"/>
        </w:rPr>
      </w:pPr>
      <w:r w:rsidDel="00000000" w:rsidR="00000000" w:rsidRPr="00000000">
        <w:rPr>
          <w:rFonts w:ascii="Cambria" w:cs="Cambria" w:eastAsia="Cambria" w:hAnsi="Cambria"/>
          <w:rtl w:val="0"/>
        </w:rPr>
        <w:t xml:space="preserve">Grant Professionals GPC Exam are accepted May 15-June 30th</w:t>
      </w:r>
    </w:p>
    <w:p w:rsidR="00000000" w:rsidDel="00000000" w:rsidP="00000000" w:rsidRDefault="00000000" w:rsidRPr="00000000" w14:paraId="0000001B">
      <w:pPr>
        <w:numPr>
          <w:ilvl w:val="1"/>
          <w:numId w:val="11"/>
        </w:numPr>
        <w:spacing w:after="0" w:afterAutospacing="0" w:before="0" w:beforeAutospacing="0" w:line="276" w:lineRule="auto"/>
        <w:ind w:left="1440" w:hanging="360"/>
        <w:rPr>
          <w:rFonts w:ascii="Cambria" w:cs="Cambria" w:eastAsia="Cambria" w:hAnsi="Cambria"/>
        </w:rPr>
      </w:pPr>
      <w:r w:rsidDel="00000000" w:rsidR="00000000" w:rsidRPr="00000000">
        <w:rPr>
          <w:rFonts w:ascii="Cambria" w:cs="Cambria" w:eastAsia="Cambria" w:hAnsi="Cambria"/>
          <w:rtl w:val="0"/>
        </w:rPr>
        <w:t xml:space="preserve">Membership Scholarships - offered two times per year in the Spring and Fall (dates TBD)</w:t>
      </w:r>
    </w:p>
    <w:p w:rsidR="00000000" w:rsidDel="00000000" w:rsidP="00000000" w:rsidRDefault="00000000" w:rsidRPr="00000000" w14:paraId="0000001C">
      <w:pPr>
        <w:numPr>
          <w:ilvl w:val="1"/>
          <w:numId w:val="11"/>
        </w:numPr>
        <w:spacing w:after="240" w:before="0" w:beforeAutospacing="0" w:line="276" w:lineRule="auto"/>
        <w:ind w:left="1440" w:hanging="360"/>
        <w:rPr>
          <w:rFonts w:ascii="Cambria" w:cs="Cambria" w:eastAsia="Cambria" w:hAnsi="Cambria"/>
          <w:u w:val="none"/>
        </w:rPr>
      </w:pPr>
      <w:r w:rsidDel="00000000" w:rsidR="00000000" w:rsidRPr="00000000">
        <w:rPr>
          <w:rFonts w:ascii="Cambria" w:cs="Cambria" w:eastAsia="Cambria" w:hAnsi="Cambria"/>
          <w:rtl w:val="0"/>
        </w:rPr>
        <w:t xml:space="preserve">See here for more info:</w:t>
      </w:r>
      <w:hyperlink r:id="rId11">
        <w:r w:rsidDel="00000000" w:rsidR="00000000" w:rsidRPr="00000000">
          <w:rPr>
            <w:rFonts w:ascii="Cambria" w:cs="Cambria" w:eastAsia="Cambria" w:hAnsi="Cambria"/>
            <w:rtl w:val="0"/>
          </w:rPr>
          <w:t xml:space="preserve"> </w:t>
        </w:r>
      </w:hyperlink>
      <w:hyperlink r:id="rId12">
        <w:r w:rsidDel="00000000" w:rsidR="00000000" w:rsidRPr="00000000">
          <w:rPr>
            <w:rFonts w:ascii="Cambria" w:cs="Cambria" w:eastAsia="Cambria" w:hAnsi="Cambria"/>
            <w:color w:val="103cc0"/>
            <w:u w:val="single"/>
            <w:rtl w:val="0"/>
          </w:rPr>
          <w:t xml:space="preserve">http://grantprofessionalsfoundation.org/available-scholarships/</w:t>
        </w:r>
      </w:hyperlink>
      <w:r w:rsidDel="00000000" w:rsidR="00000000" w:rsidRPr="00000000">
        <w:rPr>
          <w:rFonts w:ascii="Cambria" w:cs="Cambria" w:eastAsia="Cambria" w:hAnsi="Cambria"/>
          <w:rtl w:val="0"/>
        </w:rPr>
        <w:t xml:space="preserve">  </w:t>
      </w:r>
    </w:p>
    <w:p w:rsidR="00000000" w:rsidDel="00000000" w:rsidP="00000000" w:rsidRDefault="00000000" w:rsidRPr="00000000" w14:paraId="0000001D">
      <w:pPr>
        <w:spacing w:line="276" w:lineRule="auto"/>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1E">
      <w:pPr>
        <w:spacing w:line="276" w:lineRule="auto"/>
        <w:jc w:val="both"/>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VP/Membership</w:t>
      </w:r>
    </w:p>
    <w:p w:rsidR="00000000" w:rsidDel="00000000" w:rsidP="00000000" w:rsidRDefault="00000000" w:rsidRPr="00000000" w14:paraId="0000001F">
      <w:pPr>
        <w:spacing w:line="276" w:lineRule="auto"/>
        <w:jc w:val="both"/>
        <w:rPr>
          <w:rFonts w:ascii="Cambria" w:cs="Cambria" w:eastAsia="Cambria" w:hAnsi="Cambria"/>
        </w:rPr>
      </w:pPr>
      <w:r w:rsidDel="00000000" w:rsidR="00000000" w:rsidRPr="00000000">
        <w:rPr>
          <w:rFonts w:ascii="Cambria" w:cs="Cambria" w:eastAsia="Cambria" w:hAnsi="Cambria"/>
          <w:rtl w:val="0"/>
        </w:rPr>
        <w:t xml:space="preserve">We are now at 49 members.</w:t>
      </w:r>
    </w:p>
    <w:p w:rsidR="00000000" w:rsidDel="00000000" w:rsidP="00000000" w:rsidRDefault="00000000" w:rsidRPr="00000000" w14:paraId="00000020">
      <w:pPr>
        <w:spacing w:line="276"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21">
      <w:pPr>
        <w:spacing w:line="276" w:lineRule="auto"/>
        <w:jc w:val="both"/>
        <w:rPr>
          <w:rFonts w:ascii="Cambria" w:cs="Cambria" w:eastAsia="Cambria" w:hAnsi="Cambria"/>
          <w:b w:val="1"/>
        </w:rPr>
      </w:pPr>
      <w:r w:rsidDel="00000000" w:rsidR="00000000" w:rsidRPr="00000000">
        <w:rPr>
          <w:rFonts w:ascii="Cambria" w:cs="Cambria" w:eastAsia="Cambria" w:hAnsi="Cambria"/>
          <w:b w:val="1"/>
          <w:u w:val="single"/>
          <w:rtl w:val="0"/>
        </w:rPr>
        <w:t xml:space="preserve">Treasurer</w:t>
      </w:r>
      <w:r w:rsidDel="00000000" w:rsidR="00000000" w:rsidRPr="00000000">
        <w:rPr>
          <w:rFonts w:ascii="Cambria" w:cs="Cambria" w:eastAsia="Cambria" w:hAnsi="Cambria"/>
          <w:b w:val="1"/>
          <w:rtl w:val="0"/>
        </w:rPr>
        <w:t xml:space="preserve"> </w:t>
      </w:r>
    </w:p>
    <w:p w:rsidR="00000000" w:rsidDel="00000000" w:rsidP="00000000" w:rsidRDefault="00000000" w:rsidRPr="00000000" w14:paraId="00000022">
      <w:pPr>
        <w:spacing w:after="180" w:line="276" w:lineRule="auto"/>
        <w:jc w:val="both"/>
        <w:rPr>
          <w:rFonts w:ascii="Cambria" w:cs="Cambria" w:eastAsia="Cambria" w:hAnsi="Cambria"/>
        </w:rPr>
      </w:pPr>
      <w:r w:rsidDel="00000000" w:rsidR="00000000" w:rsidRPr="00000000">
        <w:rPr>
          <w:rFonts w:ascii="Cambria" w:cs="Cambria" w:eastAsia="Cambria" w:hAnsi="Cambria"/>
          <w:rtl w:val="0"/>
        </w:rPr>
        <w:t xml:space="preserve">Our balance as of October 31st is $5,785.48.  No significant expenses over the last 3 months.</w:t>
      </w:r>
    </w:p>
    <w:p w:rsidR="00000000" w:rsidDel="00000000" w:rsidP="00000000" w:rsidRDefault="00000000" w:rsidRPr="00000000" w14:paraId="00000023">
      <w:pPr>
        <w:spacing w:after="180" w:line="276" w:lineRule="auto"/>
        <w:jc w:val="center"/>
        <w:rPr>
          <w:rFonts w:ascii="Cambria" w:cs="Cambria" w:eastAsia="Cambria" w:hAnsi="Cambria"/>
          <w:b w:val="1"/>
        </w:rPr>
      </w:pPr>
      <w:r w:rsidDel="00000000" w:rsidR="00000000" w:rsidRPr="00000000">
        <w:rPr>
          <w:rtl w:val="0"/>
        </w:rPr>
      </w:r>
    </w:p>
    <w:p w:rsidR="00000000" w:rsidDel="00000000" w:rsidP="00000000" w:rsidRDefault="00000000" w:rsidRPr="00000000" w14:paraId="00000024">
      <w:pPr>
        <w:spacing w:after="180" w:line="276" w:lineRule="auto"/>
        <w:jc w:val="center"/>
        <w:rPr>
          <w:rFonts w:ascii="Cambria" w:cs="Cambria" w:eastAsia="Cambria" w:hAnsi="Cambria"/>
          <w:b w:val="1"/>
        </w:rPr>
      </w:pPr>
      <w:r w:rsidDel="00000000" w:rsidR="00000000" w:rsidRPr="00000000">
        <w:rPr>
          <w:rFonts w:ascii="Cambria" w:cs="Cambria" w:eastAsia="Cambria" w:hAnsi="Cambria"/>
          <w:b w:val="1"/>
          <w:rtl w:val="0"/>
        </w:rPr>
        <w:t xml:space="preserve">Program: Highlights from the Annual (Inter)National Grant Professionals Association Conference</w:t>
      </w:r>
    </w:p>
    <w:p w:rsidR="00000000" w:rsidDel="00000000" w:rsidP="00000000" w:rsidRDefault="00000000" w:rsidRPr="00000000" w14:paraId="00000025">
      <w:pPr>
        <w:spacing w:after="180" w:line="276" w:lineRule="auto"/>
        <w:jc w:val="both"/>
        <w:rPr>
          <w:rFonts w:ascii="Cambria" w:cs="Cambria" w:eastAsia="Cambria" w:hAnsi="Cambria"/>
        </w:rPr>
      </w:pPr>
      <w:r w:rsidDel="00000000" w:rsidR="00000000" w:rsidRPr="00000000">
        <w:rPr>
          <w:rFonts w:ascii="Cambria" w:cs="Cambria" w:eastAsia="Cambria" w:hAnsi="Cambria"/>
          <w:rtl w:val="0"/>
        </w:rPr>
        <w:t xml:space="preserve">Presenters will share slides with Darcie so the info can be added to our website. Slides will be located here: </w:t>
      </w:r>
      <w:r w:rsidDel="00000000" w:rsidR="00000000" w:rsidRPr="00000000">
        <w:rPr>
          <w:rFonts w:ascii="Cambria" w:cs="Cambria" w:eastAsia="Cambria" w:hAnsi="Cambria"/>
          <w:color w:val="103cc0"/>
          <w:u w:val="single"/>
          <w:rtl w:val="0"/>
        </w:rPr>
        <w:t xml:space="preserve">https://www.gpanorthwest.org/join.html.</w:t>
      </w:r>
      <w:r w:rsidDel="00000000" w:rsidR="00000000" w:rsidRPr="00000000">
        <w:rPr>
          <w:rtl w:val="0"/>
        </w:rPr>
      </w:r>
    </w:p>
    <w:p w:rsidR="00000000" w:rsidDel="00000000" w:rsidP="00000000" w:rsidRDefault="00000000" w:rsidRPr="00000000" w14:paraId="00000026">
      <w:pPr>
        <w:numPr>
          <w:ilvl w:val="0"/>
          <w:numId w:val="1"/>
        </w:numPr>
        <w:spacing w:after="240" w:before="240" w:line="276" w:lineRule="auto"/>
        <w:ind w:left="720" w:hanging="360"/>
        <w:rPr>
          <w:rFonts w:ascii="Cambria" w:cs="Cambria" w:eastAsia="Cambria" w:hAnsi="Cambria"/>
        </w:rPr>
      </w:pPr>
      <w:r w:rsidDel="00000000" w:rsidR="00000000" w:rsidRPr="00000000">
        <w:rPr>
          <w:rFonts w:ascii="Cambria" w:cs="Cambria" w:eastAsia="Cambria" w:hAnsi="Cambria"/>
          <w:rtl w:val="0"/>
        </w:rPr>
        <w:t xml:space="preserve">Marginalized Communities Need Data Too - Susy Lacer</w:t>
      </w:r>
    </w:p>
    <w:p w:rsidR="00000000" w:rsidDel="00000000" w:rsidP="00000000" w:rsidRDefault="00000000" w:rsidRPr="00000000" w14:paraId="00000027">
      <w:pPr>
        <w:spacing w:line="276" w:lineRule="auto"/>
        <w:ind w:left="540" w:firstLine="0"/>
        <w:jc w:val="both"/>
        <w:rPr>
          <w:rFonts w:ascii="Cambria" w:cs="Cambria" w:eastAsia="Cambria" w:hAnsi="Cambria"/>
        </w:rPr>
      </w:pPr>
      <w:r w:rsidDel="00000000" w:rsidR="00000000" w:rsidRPr="00000000">
        <w:rPr>
          <w:rFonts w:ascii="Cambria" w:cs="Cambria" w:eastAsia="Cambria" w:hAnsi="Cambria"/>
          <w:rtl w:val="0"/>
        </w:rPr>
        <w:t xml:space="preserve">Issues Facing Marginalized Communities:</w:t>
      </w:r>
    </w:p>
    <w:p w:rsidR="00000000" w:rsidDel="00000000" w:rsidP="00000000" w:rsidRDefault="00000000" w:rsidRPr="00000000" w14:paraId="00000028">
      <w:pPr>
        <w:spacing w:line="276" w:lineRule="auto"/>
        <w:ind w:left="540" w:firstLine="0"/>
        <w:jc w:val="both"/>
        <w:rPr>
          <w:rFonts w:ascii="Cambria" w:cs="Cambria" w:eastAsia="Cambria" w:hAnsi="Cambria"/>
        </w:rPr>
      </w:pPr>
      <w:r w:rsidDel="00000000" w:rsidR="00000000" w:rsidRPr="00000000">
        <w:rPr>
          <w:rFonts w:ascii="Cambria" w:cs="Cambria" w:eastAsia="Cambria" w:hAnsi="Cambria"/>
          <w:rtl w:val="0"/>
        </w:rPr>
        <w:t xml:space="preserve">Trust - must use an equity lens to consider the feelings of those you are seeking to connect with. Would this organization consider me an ally? What might make them hesitate? Make sure you have informed consent about the use of any information you’re collecting.</w:t>
      </w:r>
    </w:p>
    <w:p w:rsidR="00000000" w:rsidDel="00000000" w:rsidP="00000000" w:rsidRDefault="00000000" w:rsidRPr="00000000" w14:paraId="00000029">
      <w:pPr>
        <w:spacing w:line="276" w:lineRule="auto"/>
        <w:ind w:left="540" w:firstLine="0"/>
        <w:jc w:val="both"/>
        <w:rPr>
          <w:rFonts w:ascii="Cambria" w:cs="Cambria" w:eastAsia="Cambria" w:hAnsi="Cambria"/>
        </w:rPr>
      </w:pPr>
      <w:r w:rsidDel="00000000" w:rsidR="00000000" w:rsidRPr="00000000">
        <w:rPr>
          <w:rFonts w:ascii="Cambria" w:cs="Cambria" w:eastAsia="Cambria" w:hAnsi="Cambria"/>
          <w:rtl w:val="0"/>
        </w:rPr>
        <w:t xml:space="preserve">Access and Outreach - common barriers include transportation, safety, privacy, child care needs. </w:t>
      </w:r>
    </w:p>
    <w:p w:rsidR="00000000" w:rsidDel="00000000" w:rsidP="00000000" w:rsidRDefault="00000000" w:rsidRPr="00000000" w14:paraId="0000002A">
      <w:pPr>
        <w:spacing w:line="276" w:lineRule="auto"/>
        <w:ind w:left="540" w:firstLine="0"/>
        <w:jc w:val="both"/>
        <w:rPr>
          <w:rFonts w:ascii="Cambria" w:cs="Cambria" w:eastAsia="Cambria" w:hAnsi="Cambria"/>
        </w:rPr>
      </w:pPr>
      <w:r w:rsidDel="00000000" w:rsidR="00000000" w:rsidRPr="00000000">
        <w:rPr>
          <w:rFonts w:ascii="Cambria" w:cs="Cambria" w:eastAsia="Cambria" w:hAnsi="Cambria"/>
          <w:rtl w:val="0"/>
        </w:rPr>
        <w:t xml:space="preserve">Better practices for sourcing data: Appreciative inquiry method, participatory methods</w:t>
      </w:r>
    </w:p>
    <w:p w:rsidR="00000000" w:rsidDel="00000000" w:rsidP="00000000" w:rsidRDefault="00000000" w:rsidRPr="00000000" w14:paraId="0000002B">
      <w:pPr>
        <w:spacing w:line="276" w:lineRule="auto"/>
        <w:ind w:left="540" w:firstLine="0"/>
        <w:jc w:val="both"/>
        <w:rPr>
          <w:rFonts w:ascii="Cambria" w:cs="Cambria" w:eastAsia="Cambria" w:hAnsi="Cambria"/>
        </w:rPr>
      </w:pPr>
      <w:r w:rsidDel="00000000" w:rsidR="00000000" w:rsidRPr="00000000">
        <w:rPr>
          <w:rFonts w:ascii="Cambria" w:cs="Cambria" w:eastAsia="Cambria" w:hAnsi="Cambria"/>
          <w:rtl w:val="0"/>
        </w:rPr>
        <w:t xml:space="preserve">Creating a case for Funding - draw attention to the gap, demonstrate need, propose an intervention.</w:t>
      </w:r>
    </w:p>
    <w:p w:rsidR="00000000" w:rsidDel="00000000" w:rsidP="00000000" w:rsidRDefault="00000000" w:rsidRPr="00000000" w14:paraId="0000002C">
      <w:pPr>
        <w:spacing w:line="276" w:lineRule="auto"/>
        <w:ind w:left="540" w:firstLine="0"/>
        <w:jc w:val="both"/>
        <w:rPr>
          <w:rFonts w:ascii="Cambria" w:cs="Cambria" w:eastAsia="Cambria" w:hAnsi="Cambria"/>
        </w:rPr>
      </w:pPr>
      <w:r w:rsidDel="00000000" w:rsidR="00000000" w:rsidRPr="00000000">
        <w:rPr>
          <w:rFonts w:ascii="Cambria" w:cs="Cambria" w:eastAsia="Cambria" w:hAnsi="Cambria"/>
          <w:rtl w:val="0"/>
        </w:rPr>
        <w:t xml:space="preserve">Dos and Don’ts for sharing data</w:t>
      </w:r>
    </w:p>
    <w:p w:rsidR="00000000" w:rsidDel="00000000" w:rsidP="00000000" w:rsidRDefault="00000000" w:rsidRPr="00000000" w14:paraId="0000002D">
      <w:pPr>
        <w:numPr>
          <w:ilvl w:val="0"/>
          <w:numId w:val="6"/>
        </w:numPr>
        <w:spacing w:after="240" w:before="240" w:line="276" w:lineRule="auto"/>
        <w:ind w:left="720" w:hanging="360"/>
        <w:rPr>
          <w:rFonts w:ascii="Cambria" w:cs="Cambria" w:eastAsia="Cambria" w:hAnsi="Cambria"/>
        </w:rPr>
      </w:pPr>
      <w:r w:rsidDel="00000000" w:rsidR="00000000" w:rsidRPr="00000000">
        <w:rPr>
          <w:rFonts w:ascii="Cambria" w:cs="Cambria" w:eastAsia="Cambria" w:hAnsi="Cambria"/>
          <w:rtl w:val="0"/>
        </w:rPr>
        <w:t xml:space="preserve">The Role of Grants in Capital Campaigns - Susy Lacer</w:t>
      </w:r>
    </w:p>
    <w:p w:rsidR="00000000" w:rsidDel="00000000" w:rsidP="00000000" w:rsidRDefault="00000000" w:rsidRPr="00000000" w14:paraId="0000002E">
      <w:pPr>
        <w:spacing w:line="276" w:lineRule="auto"/>
        <w:ind w:left="540" w:firstLine="0"/>
        <w:jc w:val="both"/>
        <w:rPr>
          <w:rFonts w:ascii="Cambria" w:cs="Cambria" w:eastAsia="Cambria" w:hAnsi="Cambria"/>
        </w:rPr>
      </w:pPr>
      <w:r w:rsidDel="00000000" w:rsidR="00000000" w:rsidRPr="00000000">
        <w:rPr>
          <w:rFonts w:ascii="Cambria" w:cs="Cambria" w:eastAsia="Cambria" w:hAnsi="Cambria"/>
          <w:rtl w:val="0"/>
        </w:rPr>
        <w:t xml:space="preserve">Gift Pyramid - Lead donors on top, general donors on bottom. </w:t>
      </w:r>
    </w:p>
    <w:p w:rsidR="00000000" w:rsidDel="00000000" w:rsidP="00000000" w:rsidRDefault="00000000" w:rsidRPr="00000000" w14:paraId="0000002F">
      <w:pPr>
        <w:spacing w:line="276" w:lineRule="auto"/>
        <w:ind w:left="540" w:firstLine="0"/>
        <w:jc w:val="both"/>
        <w:rPr>
          <w:rFonts w:ascii="Cambria" w:cs="Cambria" w:eastAsia="Cambria" w:hAnsi="Cambria"/>
        </w:rPr>
      </w:pPr>
      <w:r w:rsidDel="00000000" w:rsidR="00000000" w:rsidRPr="00000000">
        <w:rPr>
          <w:rFonts w:ascii="Cambria" w:cs="Cambria" w:eastAsia="Cambria" w:hAnsi="Cambria"/>
          <w:rtl w:val="0"/>
        </w:rPr>
        <w:t xml:space="preserve">During quiet phase, identify funders that are most passionate about the programs, strategize best approach.</w:t>
      </w:r>
    </w:p>
    <w:p w:rsidR="00000000" w:rsidDel="00000000" w:rsidP="00000000" w:rsidRDefault="00000000" w:rsidRPr="00000000" w14:paraId="00000030">
      <w:pPr>
        <w:spacing w:line="276" w:lineRule="auto"/>
        <w:ind w:left="540" w:firstLine="0"/>
        <w:jc w:val="both"/>
        <w:rPr>
          <w:rFonts w:ascii="Cambria" w:cs="Cambria" w:eastAsia="Cambria" w:hAnsi="Cambria"/>
        </w:rPr>
      </w:pPr>
      <w:r w:rsidDel="00000000" w:rsidR="00000000" w:rsidRPr="00000000">
        <w:rPr>
          <w:rFonts w:ascii="Cambria" w:cs="Cambria" w:eastAsia="Cambria" w:hAnsi="Cambria"/>
          <w:rtl w:val="0"/>
        </w:rPr>
        <w:t xml:space="preserve">Make sure to involve grant professional in all aspects of campaign planning so they are up to speed on the project and can be most effective at raising funds.</w:t>
      </w:r>
    </w:p>
    <w:p w:rsidR="00000000" w:rsidDel="00000000" w:rsidP="00000000" w:rsidRDefault="00000000" w:rsidRPr="00000000" w14:paraId="00000031">
      <w:pPr>
        <w:spacing w:line="276" w:lineRule="auto"/>
        <w:ind w:left="540" w:firstLine="0"/>
        <w:jc w:val="both"/>
        <w:rPr>
          <w:rFonts w:ascii="Cambria" w:cs="Cambria" w:eastAsia="Cambria" w:hAnsi="Cambria"/>
        </w:rPr>
      </w:pPr>
      <w:r w:rsidDel="00000000" w:rsidR="00000000" w:rsidRPr="00000000">
        <w:rPr>
          <w:rFonts w:ascii="Cambria" w:cs="Cambria" w:eastAsia="Cambria" w:hAnsi="Cambria"/>
          <w:rtl w:val="0"/>
        </w:rPr>
        <w:t xml:space="preserve">Timing - grant professionals can be helpful for keeping the timeline on track since this is what we often do. May also need to consider how grant reporting fits into the timing of a capital campaign project.</w:t>
      </w:r>
    </w:p>
    <w:p w:rsidR="00000000" w:rsidDel="00000000" w:rsidP="00000000" w:rsidRDefault="00000000" w:rsidRPr="00000000" w14:paraId="00000032">
      <w:pPr>
        <w:spacing w:line="276" w:lineRule="auto"/>
        <w:ind w:left="540"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33">
      <w:pPr>
        <w:spacing w:line="276" w:lineRule="auto"/>
        <w:ind w:left="540" w:firstLine="0"/>
        <w:jc w:val="both"/>
        <w:rPr>
          <w:rFonts w:ascii="Cambria" w:cs="Cambria" w:eastAsia="Cambria" w:hAnsi="Cambria"/>
        </w:rPr>
      </w:pPr>
      <w:r w:rsidDel="00000000" w:rsidR="00000000" w:rsidRPr="00000000">
        <w:rPr>
          <w:rFonts w:ascii="Cambria" w:cs="Cambria" w:eastAsia="Cambria" w:hAnsi="Cambria"/>
          <w:rtl w:val="0"/>
        </w:rPr>
        <w:t xml:space="preserve">Jenny Lind asked if government grants were discussed as part of a capital campaign and Susy confirmed that they were.</w:t>
      </w:r>
    </w:p>
    <w:p w:rsidR="00000000" w:rsidDel="00000000" w:rsidP="00000000" w:rsidRDefault="00000000" w:rsidRPr="00000000" w14:paraId="00000034">
      <w:pPr>
        <w:spacing w:line="276" w:lineRule="auto"/>
        <w:ind w:left="540" w:firstLine="0"/>
        <w:jc w:val="both"/>
        <w:rPr>
          <w:rFonts w:ascii="Cambria" w:cs="Cambria" w:eastAsia="Cambria" w:hAnsi="Cambria"/>
        </w:rPr>
      </w:pPr>
      <w:r w:rsidDel="00000000" w:rsidR="00000000" w:rsidRPr="00000000">
        <w:rPr>
          <w:rFonts w:ascii="Cambria" w:cs="Cambria" w:eastAsia="Cambria" w:hAnsi="Cambria"/>
          <w:rtl w:val="0"/>
        </w:rPr>
        <w:t xml:space="preserve">Lucy asked about data reporting, and commented that funders often want different info than the community feels is useful/impactful. Susy said it’s best to let community members be in charge as much as possible and let them lead the way with what information is most meaningful to them.</w:t>
      </w:r>
    </w:p>
    <w:p w:rsidR="00000000" w:rsidDel="00000000" w:rsidP="00000000" w:rsidRDefault="00000000" w:rsidRPr="00000000" w14:paraId="00000035">
      <w:pPr>
        <w:numPr>
          <w:ilvl w:val="0"/>
          <w:numId w:val="9"/>
        </w:numPr>
        <w:spacing w:after="0" w:afterAutospacing="0" w:before="240" w:line="276" w:lineRule="auto"/>
        <w:ind w:left="720" w:hanging="360"/>
        <w:rPr>
          <w:rFonts w:ascii="Cambria" w:cs="Cambria" w:eastAsia="Cambria" w:hAnsi="Cambria"/>
        </w:rPr>
      </w:pPr>
      <w:r w:rsidDel="00000000" w:rsidR="00000000" w:rsidRPr="00000000">
        <w:rPr>
          <w:rFonts w:ascii="Cambria" w:cs="Cambria" w:eastAsia="Cambria" w:hAnsi="Cambria"/>
          <w:rtl w:val="0"/>
        </w:rPr>
        <w:t xml:space="preserve">Using Data to Strengthen Your Proposals - Emmanuelle Jarmon</w:t>
      </w:r>
    </w:p>
    <w:p w:rsidR="00000000" w:rsidDel="00000000" w:rsidP="00000000" w:rsidRDefault="00000000" w:rsidRPr="00000000" w14:paraId="00000036">
      <w:pPr>
        <w:numPr>
          <w:ilvl w:val="0"/>
          <w:numId w:val="12"/>
        </w:numPr>
        <w:spacing w:after="0" w:afterAutospacing="0" w:before="0" w:beforeAutospacing="0" w:line="276" w:lineRule="auto"/>
        <w:ind w:left="1440" w:hanging="360"/>
        <w:rPr>
          <w:rFonts w:ascii="Cambria" w:cs="Cambria" w:eastAsia="Cambria" w:hAnsi="Cambria"/>
        </w:rPr>
      </w:pPr>
      <w:r w:rsidDel="00000000" w:rsidR="00000000" w:rsidRPr="00000000">
        <w:rPr>
          <w:rFonts w:ascii="Cambria" w:cs="Cambria" w:eastAsia="Cambria" w:hAnsi="Cambria"/>
          <w:rtl w:val="0"/>
        </w:rPr>
        <w:t xml:space="preserve">Building the case for need - use data to establish conditions and document need. Show that something in the community is “bad.” Tell the story. Understand the base need: total population, service area, basic demographics, community disparities. Use internal data to be more specific (vs. census data). Use statistics and compare when possible.</w:t>
      </w:r>
    </w:p>
    <w:p w:rsidR="00000000" w:rsidDel="00000000" w:rsidP="00000000" w:rsidRDefault="00000000" w:rsidRPr="00000000" w14:paraId="00000037">
      <w:pPr>
        <w:numPr>
          <w:ilvl w:val="0"/>
          <w:numId w:val="12"/>
        </w:numPr>
        <w:spacing w:after="0" w:afterAutospacing="0" w:before="0" w:beforeAutospacing="0" w:line="276" w:lineRule="auto"/>
        <w:ind w:left="1440" w:hanging="360"/>
        <w:rPr>
          <w:rFonts w:ascii="Cambria" w:cs="Cambria" w:eastAsia="Cambria" w:hAnsi="Cambria"/>
        </w:rPr>
      </w:pPr>
      <w:r w:rsidDel="00000000" w:rsidR="00000000" w:rsidRPr="00000000">
        <w:rPr>
          <w:rFonts w:ascii="Cambria" w:cs="Cambria" w:eastAsia="Cambria" w:hAnsi="Cambria"/>
          <w:rtl w:val="0"/>
        </w:rPr>
        <w:t xml:space="preserve">Finding external data - Census, ACS info sheet, census academy (for webinars and tips and tricks), Bureau of Labor statistics, State dept of health, state dept of educational data center, media, journal articles, white papers, community foundations, united way.</w:t>
      </w:r>
    </w:p>
    <w:p w:rsidR="00000000" w:rsidDel="00000000" w:rsidP="00000000" w:rsidRDefault="00000000" w:rsidRPr="00000000" w14:paraId="00000038">
      <w:pPr>
        <w:numPr>
          <w:ilvl w:val="0"/>
          <w:numId w:val="12"/>
        </w:numPr>
        <w:spacing w:after="0" w:afterAutospacing="0" w:before="0" w:beforeAutospacing="0" w:line="276" w:lineRule="auto"/>
        <w:ind w:left="1440" w:hanging="360"/>
        <w:rPr>
          <w:rFonts w:ascii="Cambria" w:cs="Cambria" w:eastAsia="Cambria" w:hAnsi="Cambria"/>
        </w:rPr>
      </w:pPr>
      <w:r w:rsidDel="00000000" w:rsidR="00000000" w:rsidRPr="00000000">
        <w:rPr>
          <w:rFonts w:ascii="Cambria" w:cs="Cambria" w:eastAsia="Cambria" w:hAnsi="Cambria"/>
          <w:rtl w:val="0"/>
        </w:rPr>
        <w:t xml:space="preserve">Using data in actual proposals: online forms (consider character limits, upload tables in attachments, mention one important statistic). In federal proposals, use tables and charts to make information less overwhelming. Narrate the data in the text, balance numbers with stories, always follow RFP guidelines. Cite your sources!</w:t>
      </w:r>
    </w:p>
    <w:p w:rsidR="00000000" w:rsidDel="00000000" w:rsidP="00000000" w:rsidRDefault="00000000" w:rsidRPr="00000000" w14:paraId="00000039">
      <w:pPr>
        <w:numPr>
          <w:ilvl w:val="0"/>
          <w:numId w:val="12"/>
        </w:numPr>
        <w:spacing w:after="240" w:before="0" w:beforeAutospacing="0" w:line="240" w:lineRule="auto"/>
        <w:ind w:left="1440" w:hanging="360"/>
        <w:rPr>
          <w:rFonts w:ascii="Cambria" w:cs="Cambria" w:eastAsia="Cambria" w:hAnsi="Cambria"/>
        </w:rPr>
      </w:pPr>
      <w:r w:rsidDel="00000000" w:rsidR="00000000" w:rsidRPr="00000000">
        <w:rPr>
          <w:rFonts w:ascii="Cambria" w:cs="Cambria" w:eastAsia="Cambria" w:hAnsi="Cambria"/>
          <w:rtl w:val="0"/>
        </w:rPr>
        <w:t xml:space="preserve">Using data to set baselines - to show improvement due to intervention. Use evidence-based model to show proven method.</w:t>
      </w:r>
    </w:p>
    <w:p w:rsidR="00000000" w:rsidDel="00000000" w:rsidP="00000000" w:rsidRDefault="00000000" w:rsidRPr="00000000" w14:paraId="0000003A">
      <w:pPr>
        <w:spacing w:after="240" w:before="24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3B">
      <w:pPr>
        <w:numPr>
          <w:ilvl w:val="0"/>
          <w:numId w:val="10"/>
        </w:numPr>
        <w:spacing w:after="240" w:before="240" w:line="276" w:lineRule="auto"/>
        <w:ind w:left="720" w:hanging="360"/>
        <w:rPr>
          <w:rFonts w:ascii="Cambria" w:cs="Cambria" w:eastAsia="Cambria" w:hAnsi="Cambria"/>
        </w:rPr>
      </w:pPr>
      <w:r w:rsidDel="00000000" w:rsidR="00000000" w:rsidRPr="00000000">
        <w:rPr>
          <w:rFonts w:ascii="Cambria" w:cs="Cambria" w:eastAsia="Cambria" w:hAnsi="Cambria"/>
          <w:rtl w:val="0"/>
        </w:rPr>
        <w:t xml:space="preserve">Evaluation Planning - Emmanuelle Jarmon</w:t>
      </w:r>
    </w:p>
    <w:p w:rsidR="00000000" w:rsidDel="00000000" w:rsidP="00000000" w:rsidRDefault="00000000" w:rsidRPr="00000000" w14:paraId="0000003C">
      <w:pPr>
        <w:spacing w:line="276" w:lineRule="auto"/>
        <w:ind w:left="540" w:firstLine="0"/>
        <w:jc w:val="both"/>
        <w:rPr>
          <w:rFonts w:ascii="Cambria" w:cs="Cambria" w:eastAsia="Cambria" w:hAnsi="Cambria"/>
        </w:rPr>
      </w:pPr>
      <w:r w:rsidDel="00000000" w:rsidR="00000000" w:rsidRPr="00000000">
        <w:rPr>
          <w:rFonts w:ascii="Cambria" w:cs="Cambria" w:eastAsia="Cambria" w:hAnsi="Cambria"/>
          <w:rtl w:val="0"/>
        </w:rPr>
        <w:t xml:space="preserve">Evaluation planning saves money, builders consistency, ensures measurability.</w:t>
      </w:r>
    </w:p>
    <w:p w:rsidR="00000000" w:rsidDel="00000000" w:rsidP="00000000" w:rsidRDefault="00000000" w:rsidRPr="00000000" w14:paraId="0000003D">
      <w:pPr>
        <w:spacing w:line="276" w:lineRule="auto"/>
        <w:ind w:left="540" w:firstLine="0"/>
        <w:jc w:val="both"/>
        <w:rPr>
          <w:rFonts w:ascii="Cambria" w:cs="Cambria" w:eastAsia="Cambria" w:hAnsi="Cambria"/>
        </w:rPr>
      </w:pPr>
      <w:r w:rsidDel="00000000" w:rsidR="00000000" w:rsidRPr="00000000">
        <w:rPr>
          <w:rFonts w:ascii="Cambria" w:cs="Cambria" w:eastAsia="Cambria" w:hAnsi="Cambria"/>
          <w:rtl w:val="0"/>
        </w:rPr>
        <w:t xml:space="preserve">What to address in the plan: what will be measured, how will evidence be gathered and measured, how will data be used?</w:t>
      </w:r>
    </w:p>
    <w:p w:rsidR="00000000" w:rsidDel="00000000" w:rsidP="00000000" w:rsidRDefault="00000000" w:rsidRPr="00000000" w14:paraId="0000003E">
      <w:pPr>
        <w:spacing w:line="276" w:lineRule="auto"/>
        <w:ind w:left="540" w:firstLine="0"/>
        <w:jc w:val="both"/>
        <w:rPr>
          <w:rFonts w:ascii="Cambria" w:cs="Cambria" w:eastAsia="Cambria" w:hAnsi="Cambria"/>
        </w:rPr>
      </w:pPr>
      <w:r w:rsidDel="00000000" w:rsidR="00000000" w:rsidRPr="00000000">
        <w:rPr>
          <w:rFonts w:ascii="Cambria" w:cs="Cambria" w:eastAsia="Cambria" w:hAnsi="Cambria"/>
          <w:rtl w:val="0"/>
        </w:rPr>
        <w:t xml:space="preserve">Steps: logic model, develop evaluation questions (5-7), develop goals, objectives and measures.</w:t>
      </w:r>
    </w:p>
    <w:p w:rsidR="00000000" w:rsidDel="00000000" w:rsidP="00000000" w:rsidRDefault="00000000" w:rsidRPr="00000000" w14:paraId="0000003F">
      <w:pPr>
        <w:spacing w:line="276" w:lineRule="auto"/>
        <w:ind w:left="540" w:firstLine="0"/>
        <w:jc w:val="both"/>
        <w:rPr>
          <w:rFonts w:ascii="Cambria" w:cs="Cambria" w:eastAsia="Cambria" w:hAnsi="Cambria"/>
        </w:rPr>
      </w:pPr>
      <w:r w:rsidDel="00000000" w:rsidR="00000000" w:rsidRPr="00000000">
        <w:rPr>
          <w:rFonts w:ascii="Cambria" w:cs="Cambria" w:eastAsia="Cambria" w:hAnsi="Cambria"/>
          <w:rtl w:val="0"/>
        </w:rPr>
        <w:t xml:space="preserve">Work plans vs. Evaluation plans: work plans are typically used by program and grant managers to clarify implementation of the program and connect it to the design. Evaluation plans are based off of the work plan in order to learn about the work’s impact and see if it leads to the desired outcomes.</w:t>
      </w:r>
    </w:p>
    <w:p w:rsidR="00000000" w:rsidDel="00000000" w:rsidP="00000000" w:rsidRDefault="00000000" w:rsidRPr="00000000" w14:paraId="00000040">
      <w:pPr>
        <w:spacing w:line="276" w:lineRule="auto"/>
        <w:ind w:left="540"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41">
      <w:pPr>
        <w:numPr>
          <w:ilvl w:val="0"/>
          <w:numId w:val="5"/>
        </w:numPr>
        <w:spacing w:after="240" w:before="240" w:line="276" w:lineRule="auto"/>
        <w:ind w:left="720" w:hanging="360"/>
        <w:rPr>
          <w:rFonts w:ascii="Cambria" w:cs="Cambria" w:eastAsia="Cambria" w:hAnsi="Cambria"/>
        </w:rPr>
      </w:pPr>
      <w:r w:rsidDel="00000000" w:rsidR="00000000" w:rsidRPr="00000000">
        <w:rPr>
          <w:rFonts w:ascii="Cambria" w:cs="Cambria" w:eastAsia="Cambria" w:hAnsi="Cambria"/>
          <w:rtl w:val="0"/>
        </w:rPr>
        <w:t xml:space="preserve">Marketing your grant consulting business - Emmanuelle Jarmon</w:t>
      </w:r>
    </w:p>
    <w:p w:rsidR="00000000" w:rsidDel="00000000" w:rsidP="00000000" w:rsidRDefault="00000000" w:rsidRPr="00000000" w14:paraId="00000042">
      <w:pPr>
        <w:spacing w:line="276" w:lineRule="auto"/>
        <w:ind w:left="540" w:firstLine="0"/>
        <w:jc w:val="both"/>
        <w:rPr>
          <w:rFonts w:ascii="Cambria" w:cs="Cambria" w:eastAsia="Cambria" w:hAnsi="Cambria"/>
        </w:rPr>
      </w:pPr>
      <w:r w:rsidDel="00000000" w:rsidR="00000000" w:rsidRPr="00000000">
        <w:rPr>
          <w:rFonts w:ascii="Cambria" w:cs="Cambria" w:eastAsia="Cambria" w:hAnsi="Cambria"/>
          <w:rtl w:val="0"/>
        </w:rPr>
        <w:t xml:space="preserve">Build awareness, drive traffic, establish trust. Branding, website, e-newsletters, building credentials, where to advertise, board service, guest speaking.</w:t>
      </w:r>
    </w:p>
    <w:p w:rsidR="00000000" w:rsidDel="00000000" w:rsidP="00000000" w:rsidRDefault="00000000" w:rsidRPr="00000000" w14:paraId="00000043">
      <w:pPr>
        <w:spacing w:line="276" w:lineRule="auto"/>
        <w:ind w:left="540"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44">
      <w:pPr>
        <w:numPr>
          <w:ilvl w:val="0"/>
          <w:numId w:val="3"/>
        </w:numPr>
        <w:spacing w:after="240" w:before="240" w:line="276" w:lineRule="auto"/>
        <w:ind w:left="720" w:hanging="360"/>
        <w:rPr>
          <w:rFonts w:ascii="Cambria" w:cs="Cambria" w:eastAsia="Cambria" w:hAnsi="Cambria"/>
        </w:rPr>
      </w:pPr>
      <w:r w:rsidDel="00000000" w:rsidR="00000000" w:rsidRPr="00000000">
        <w:rPr>
          <w:rFonts w:ascii="Cambria" w:cs="Cambria" w:eastAsia="Cambria" w:hAnsi="Cambria"/>
          <w:rtl w:val="0"/>
        </w:rPr>
        <w:t xml:space="preserve">Securing Grants from Top Tier Foundations - </w:t>
      </w:r>
      <w:r w:rsidDel="00000000" w:rsidR="00000000" w:rsidRPr="00000000">
        <w:rPr>
          <w:rFonts w:ascii="Cambria" w:cs="Cambria" w:eastAsia="Cambria" w:hAnsi="Cambria"/>
          <w:highlight w:val="white"/>
          <w:rtl w:val="0"/>
        </w:rPr>
        <w:t xml:space="preserve">Maggie Bonjean</w:t>
      </w:r>
    </w:p>
    <w:p w:rsidR="00000000" w:rsidDel="00000000" w:rsidP="00000000" w:rsidRDefault="00000000" w:rsidRPr="00000000" w14:paraId="00000045">
      <w:pPr>
        <w:shd w:fill="ffffff" w:val="clear"/>
        <w:spacing w:line="276" w:lineRule="auto"/>
        <w:ind w:left="540" w:firstLine="0"/>
        <w:jc w:val="both"/>
        <w:rPr>
          <w:rFonts w:ascii="Cambria" w:cs="Cambria" w:eastAsia="Cambria" w:hAnsi="Cambria"/>
        </w:rPr>
      </w:pPr>
      <w:r w:rsidDel="00000000" w:rsidR="00000000" w:rsidRPr="00000000">
        <w:rPr>
          <w:rFonts w:ascii="Cambria" w:cs="Cambria" w:eastAsia="Cambria" w:hAnsi="Cambria"/>
          <w:rtl w:val="0"/>
        </w:rPr>
        <w:t xml:space="preserve">Top tier funders are the foundations investing large amounts of money in programs and services across your community. Grant readiness is not enough - it’s the baseline for eligibility. The goal is grant refinement in order to be competitive.</w:t>
      </w:r>
    </w:p>
    <w:p w:rsidR="00000000" w:rsidDel="00000000" w:rsidP="00000000" w:rsidRDefault="00000000" w:rsidRPr="00000000" w14:paraId="00000046">
      <w:pPr>
        <w:shd w:fill="ffffff" w:val="clear"/>
        <w:spacing w:line="276" w:lineRule="auto"/>
        <w:ind w:left="540" w:firstLine="0"/>
        <w:jc w:val="both"/>
        <w:rPr>
          <w:rFonts w:ascii="Cambria" w:cs="Cambria" w:eastAsia="Cambria" w:hAnsi="Cambria"/>
        </w:rPr>
      </w:pPr>
      <w:r w:rsidDel="00000000" w:rsidR="00000000" w:rsidRPr="00000000">
        <w:rPr>
          <w:rFonts w:ascii="Cambria" w:cs="Cambria" w:eastAsia="Cambria" w:hAnsi="Cambria"/>
          <w:rtl w:val="0"/>
        </w:rPr>
        <w:t xml:space="preserve">Readiness vs. refinement: readiness is when internal and external stakeholders are informed about the grants process. Understand they have a role to play. Refinement is when stakeholders are prepared to execute the various responsibilities of the grant process.</w:t>
      </w:r>
    </w:p>
    <w:p w:rsidR="00000000" w:rsidDel="00000000" w:rsidP="00000000" w:rsidRDefault="00000000" w:rsidRPr="00000000" w14:paraId="00000047">
      <w:pPr>
        <w:shd w:fill="ffffff" w:val="clear"/>
        <w:spacing w:line="276" w:lineRule="auto"/>
        <w:ind w:left="540" w:firstLine="0"/>
        <w:jc w:val="both"/>
        <w:rPr>
          <w:rFonts w:ascii="Cambria" w:cs="Cambria" w:eastAsia="Cambria" w:hAnsi="Cambria"/>
        </w:rPr>
      </w:pPr>
      <w:r w:rsidDel="00000000" w:rsidR="00000000" w:rsidRPr="00000000">
        <w:rPr>
          <w:rFonts w:ascii="Cambria" w:cs="Cambria" w:eastAsia="Cambria" w:hAnsi="Cambria"/>
          <w:rtl w:val="0"/>
        </w:rPr>
        <w:t xml:space="preserve">Getting to refinement involves:</w:t>
      </w:r>
    </w:p>
    <w:p w:rsidR="00000000" w:rsidDel="00000000" w:rsidP="00000000" w:rsidRDefault="00000000" w:rsidRPr="00000000" w14:paraId="00000048">
      <w:pPr>
        <w:numPr>
          <w:ilvl w:val="0"/>
          <w:numId w:val="4"/>
        </w:numPr>
        <w:spacing w:after="0" w:afterAutospacing="0" w:before="240" w:line="276" w:lineRule="auto"/>
        <w:ind w:left="1440" w:hanging="360"/>
        <w:rPr>
          <w:rFonts w:ascii="Cambria" w:cs="Cambria" w:eastAsia="Cambria" w:hAnsi="Cambria"/>
        </w:rPr>
      </w:pPr>
      <w:r w:rsidDel="00000000" w:rsidR="00000000" w:rsidRPr="00000000">
        <w:rPr>
          <w:rFonts w:ascii="Cambria" w:cs="Cambria" w:eastAsia="Cambria" w:hAnsi="Cambria"/>
          <w:highlight w:val="white"/>
          <w:rtl w:val="0"/>
        </w:rPr>
        <w:t xml:space="preserve">Education (are your colleagues informed about the grants process and positioned to execute?)</w:t>
      </w:r>
    </w:p>
    <w:p w:rsidR="00000000" w:rsidDel="00000000" w:rsidP="00000000" w:rsidRDefault="00000000" w:rsidRPr="00000000" w14:paraId="00000049">
      <w:pPr>
        <w:numPr>
          <w:ilvl w:val="0"/>
          <w:numId w:val="4"/>
        </w:numPr>
        <w:spacing w:after="0" w:afterAutospacing="0" w:before="0" w:beforeAutospacing="0" w:line="276" w:lineRule="auto"/>
        <w:ind w:left="1440" w:hanging="360"/>
        <w:rPr>
          <w:rFonts w:ascii="Cambria" w:cs="Cambria" w:eastAsia="Cambria" w:hAnsi="Cambria"/>
        </w:rPr>
      </w:pPr>
      <w:r w:rsidDel="00000000" w:rsidR="00000000" w:rsidRPr="00000000">
        <w:rPr>
          <w:rFonts w:ascii="Cambria" w:cs="Cambria" w:eastAsia="Cambria" w:hAnsi="Cambria"/>
          <w:highlight w:val="white"/>
          <w:rtl w:val="0"/>
        </w:rPr>
        <w:t xml:space="preserve">Collaboration (are you communicating with the relevant external parties and well aligned with them?)</w:t>
      </w:r>
    </w:p>
    <w:p w:rsidR="00000000" w:rsidDel="00000000" w:rsidP="00000000" w:rsidRDefault="00000000" w:rsidRPr="00000000" w14:paraId="0000004A">
      <w:pPr>
        <w:numPr>
          <w:ilvl w:val="0"/>
          <w:numId w:val="4"/>
        </w:numPr>
        <w:spacing w:after="240" w:before="0" w:beforeAutospacing="0" w:line="276" w:lineRule="auto"/>
        <w:ind w:left="1440" w:hanging="360"/>
        <w:rPr>
          <w:rFonts w:ascii="Cambria" w:cs="Cambria" w:eastAsia="Cambria" w:hAnsi="Cambria"/>
        </w:rPr>
      </w:pPr>
      <w:r w:rsidDel="00000000" w:rsidR="00000000" w:rsidRPr="00000000">
        <w:rPr>
          <w:rFonts w:ascii="Cambria" w:cs="Cambria" w:eastAsia="Cambria" w:hAnsi="Cambria"/>
          <w:highlight w:val="white"/>
          <w:rtl w:val="0"/>
        </w:rPr>
        <w:t xml:space="preserve">Application (is your nonprofit positioned to respond to funders’ questions and unasked expectations?)</w:t>
      </w:r>
    </w:p>
    <w:p w:rsidR="00000000" w:rsidDel="00000000" w:rsidP="00000000" w:rsidRDefault="00000000" w:rsidRPr="00000000" w14:paraId="0000004B">
      <w:pPr>
        <w:shd w:fill="ffffff" w:val="clear"/>
        <w:spacing w:line="276" w:lineRule="auto"/>
        <w:jc w:val="both"/>
        <w:rPr>
          <w:rFonts w:ascii="Cambria" w:cs="Cambria" w:eastAsia="Cambria" w:hAnsi="Cambria"/>
        </w:rPr>
      </w:pPr>
      <w:r w:rsidDel="00000000" w:rsidR="00000000" w:rsidRPr="00000000">
        <w:rPr>
          <w:rFonts w:ascii="Cambria" w:cs="Cambria" w:eastAsia="Cambria" w:hAnsi="Cambria"/>
          <w:rtl w:val="0"/>
        </w:rPr>
        <w:tab/>
        <w:t xml:space="preserve">Applying this paradigm to grant components:</w:t>
      </w:r>
    </w:p>
    <w:p w:rsidR="00000000" w:rsidDel="00000000" w:rsidP="00000000" w:rsidRDefault="00000000" w:rsidRPr="00000000" w14:paraId="0000004C">
      <w:pPr>
        <w:numPr>
          <w:ilvl w:val="0"/>
          <w:numId w:val="7"/>
        </w:numPr>
        <w:spacing w:after="0" w:afterAutospacing="0" w:before="240" w:line="276" w:lineRule="auto"/>
        <w:ind w:left="1440" w:hanging="360"/>
        <w:rPr>
          <w:rFonts w:ascii="Cambria" w:cs="Cambria" w:eastAsia="Cambria" w:hAnsi="Cambria"/>
        </w:rPr>
      </w:pPr>
      <w:r w:rsidDel="00000000" w:rsidR="00000000" w:rsidRPr="00000000">
        <w:rPr>
          <w:rFonts w:ascii="Cambria" w:cs="Cambria" w:eastAsia="Cambria" w:hAnsi="Cambria"/>
          <w:highlight w:val="white"/>
          <w:rtl w:val="0"/>
        </w:rPr>
        <w:t xml:space="preserve">Need - readiness is having baseline data, understanding of the external environment. Refinement is knowing what is the urgency of the problem you are trying to solve.</w:t>
      </w:r>
    </w:p>
    <w:p w:rsidR="00000000" w:rsidDel="00000000" w:rsidP="00000000" w:rsidRDefault="00000000" w:rsidRPr="00000000" w14:paraId="0000004D">
      <w:pPr>
        <w:numPr>
          <w:ilvl w:val="0"/>
          <w:numId w:val="7"/>
        </w:numPr>
        <w:spacing w:after="0" w:afterAutospacing="0" w:before="0" w:beforeAutospacing="0" w:line="276" w:lineRule="auto"/>
        <w:ind w:left="1440" w:hanging="360"/>
        <w:rPr>
          <w:rFonts w:ascii="Cambria" w:cs="Cambria" w:eastAsia="Cambria" w:hAnsi="Cambria"/>
        </w:rPr>
      </w:pPr>
      <w:r w:rsidDel="00000000" w:rsidR="00000000" w:rsidRPr="00000000">
        <w:rPr>
          <w:rFonts w:ascii="Cambria" w:cs="Cambria" w:eastAsia="Cambria" w:hAnsi="Cambria"/>
          <w:highlight w:val="white"/>
          <w:rtl w:val="0"/>
        </w:rPr>
        <w:t xml:space="preserve">Program design - readiness is significant initiative, staffing, budget. Refinement is knowing how your project design solves the problem, what is unique, and how your priorities are reflected/made clear in the budget.</w:t>
      </w:r>
    </w:p>
    <w:p w:rsidR="00000000" w:rsidDel="00000000" w:rsidP="00000000" w:rsidRDefault="00000000" w:rsidRPr="00000000" w14:paraId="0000004E">
      <w:pPr>
        <w:numPr>
          <w:ilvl w:val="0"/>
          <w:numId w:val="7"/>
        </w:numPr>
        <w:spacing w:after="240" w:before="0" w:beforeAutospacing="0" w:line="276" w:lineRule="auto"/>
        <w:ind w:left="1440" w:hanging="360"/>
        <w:rPr>
          <w:rFonts w:ascii="Cambria" w:cs="Cambria" w:eastAsia="Cambria" w:hAnsi="Cambria"/>
        </w:rPr>
      </w:pPr>
      <w:r w:rsidDel="00000000" w:rsidR="00000000" w:rsidRPr="00000000">
        <w:rPr>
          <w:rFonts w:ascii="Cambria" w:cs="Cambria" w:eastAsia="Cambria" w:hAnsi="Cambria"/>
          <w:highlight w:val="white"/>
          <w:rtl w:val="0"/>
        </w:rPr>
        <w:t xml:space="preserve">Presence - readiness is showing organization history, evaluations systems in place, proven outcomes. Refinement is showing what gives your org credibility on these issues? How you are engaging with your peers, and what kind of impression you’re creating.</w:t>
      </w:r>
    </w:p>
    <w:p w:rsidR="00000000" w:rsidDel="00000000" w:rsidP="00000000" w:rsidRDefault="00000000" w:rsidRPr="00000000" w14:paraId="0000004F">
      <w:pPr>
        <w:spacing w:after="240" w:before="240" w:line="276" w:lineRule="auto"/>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050">
      <w:pPr>
        <w:numPr>
          <w:ilvl w:val="0"/>
          <w:numId w:val="2"/>
        </w:numPr>
        <w:spacing w:after="240" w:before="240" w:line="276" w:lineRule="auto"/>
        <w:ind w:left="720" w:hanging="360"/>
        <w:rPr>
          <w:rFonts w:ascii="Cambria" w:cs="Cambria" w:eastAsia="Cambria" w:hAnsi="Cambria"/>
        </w:rPr>
      </w:pPr>
      <w:r w:rsidDel="00000000" w:rsidR="00000000" w:rsidRPr="00000000">
        <w:rPr>
          <w:rFonts w:ascii="Cambria" w:cs="Cambria" w:eastAsia="Cambria" w:hAnsi="Cambria"/>
          <w:rtl w:val="0"/>
        </w:rPr>
        <w:t xml:space="preserve">Creating a Winning Annual Grants Strategy - Kathy Chennault</w:t>
      </w:r>
    </w:p>
    <w:p w:rsidR="00000000" w:rsidDel="00000000" w:rsidP="00000000" w:rsidRDefault="00000000" w:rsidRPr="00000000" w14:paraId="00000051">
      <w:pPr>
        <w:spacing w:line="276" w:lineRule="auto"/>
        <w:ind w:left="540" w:firstLine="0"/>
        <w:jc w:val="both"/>
        <w:rPr>
          <w:rFonts w:ascii="Cambria" w:cs="Cambria" w:eastAsia="Cambria" w:hAnsi="Cambria"/>
        </w:rPr>
      </w:pPr>
      <w:r w:rsidDel="00000000" w:rsidR="00000000" w:rsidRPr="00000000">
        <w:rPr>
          <w:rFonts w:ascii="Cambria" w:cs="Cambria" w:eastAsia="Cambria" w:hAnsi="Cambria"/>
          <w:rtl w:val="0"/>
        </w:rPr>
        <w:t xml:space="preserve">A grants strategy pulls together all your systems and processes for grants. Also helps maintain institutional knowledge for the org. Master Grants Planner - tool for creating, managing and executing an annual grants strategy.</w:t>
      </w:r>
    </w:p>
    <w:p w:rsidR="00000000" w:rsidDel="00000000" w:rsidP="00000000" w:rsidRDefault="00000000" w:rsidRPr="00000000" w14:paraId="00000052">
      <w:pPr>
        <w:spacing w:line="276" w:lineRule="auto"/>
        <w:ind w:left="540"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53">
      <w:pPr>
        <w:spacing w:line="276" w:lineRule="auto"/>
        <w:ind w:left="540" w:firstLine="0"/>
        <w:jc w:val="both"/>
        <w:rPr>
          <w:rFonts w:ascii="Cambria" w:cs="Cambria" w:eastAsia="Cambria" w:hAnsi="Cambria"/>
        </w:rPr>
      </w:pPr>
      <w:r w:rsidDel="00000000" w:rsidR="00000000" w:rsidRPr="00000000">
        <w:rPr>
          <w:rFonts w:ascii="Cambria" w:cs="Cambria" w:eastAsia="Cambria" w:hAnsi="Cambria"/>
          <w:rtl w:val="0"/>
        </w:rPr>
        <w:t xml:space="preserve">Gather all your data - logins, common data (EIN, Year Founded, Mission statement, etc), deadlines, funders, funder needs and goals, budgets.</w:t>
      </w:r>
    </w:p>
    <w:p w:rsidR="00000000" w:rsidDel="00000000" w:rsidP="00000000" w:rsidRDefault="00000000" w:rsidRPr="00000000" w14:paraId="00000054">
      <w:pPr>
        <w:spacing w:line="276" w:lineRule="auto"/>
        <w:ind w:left="540" w:firstLine="0"/>
        <w:jc w:val="both"/>
        <w:rPr>
          <w:rFonts w:ascii="Cambria" w:cs="Cambria" w:eastAsia="Cambria" w:hAnsi="Cambria"/>
        </w:rPr>
      </w:pPr>
      <w:r w:rsidDel="00000000" w:rsidR="00000000" w:rsidRPr="00000000">
        <w:rPr>
          <w:rFonts w:ascii="Cambria" w:cs="Cambria" w:eastAsia="Cambria" w:hAnsi="Cambria"/>
          <w:rtl w:val="0"/>
        </w:rPr>
        <w:t xml:space="preserve">Grants prospect probability rating tool - simple tool to evaluate whether a grant/funder is a good fit. The probability rating can be recorded in the grants strategy spreadsheet to determine next steps/moves management. Useful when org leadership is curious about why some funders have not been solicited.</w:t>
      </w:r>
    </w:p>
    <w:p w:rsidR="00000000" w:rsidDel="00000000" w:rsidP="00000000" w:rsidRDefault="00000000" w:rsidRPr="00000000" w14:paraId="00000055">
      <w:pPr>
        <w:spacing w:line="276" w:lineRule="auto"/>
        <w:ind w:left="540" w:firstLine="0"/>
        <w:jc w:val="both"/>
        <w:rPr>
          <w:rFonts w:ascii="Cambria" w:cs="Cambria" w:eastAsia="Cambria" w:hAnsi="Cambria"/>
        </w:rPr>
      </w:pPr>
      <w:r w:rsidDel="00000000" w:rsidR="00000000" w:rsidRPr="00000000">
        <w:rPr>
          <w:rFonts w:ascii="Cambria" w:cs="Cambria" w:eastAsia="Cambria" w:hAnsi="Cambria"/>
          <w:rtl w:val="0"/>
        </w:rPr>
        <w:t xml:space="preserve">Program Budgets - ask program staff when is the best time to gather this info.</w:t>
      </w:r>
    </w:p>
    <w:p w:rsidR="00000000" w:rsidDel="00000000" w:rsidP="00000000" w:rsidRDefault="00000000" w:rsidRPr="00000000" w14:paraId="00000056">
      <w:pPr>
        <w:spacing w:line="276" w:lineRule="auto"/>
        <w:ind w:left="540" w:firstLine="0"/>
        <w:jc w:val="both"/>
        <w:rPr>
          <w:rFonts w:ascii="Cambria" w:cs="Cambria" w:eastAsia="Cambria" w:hAnsi="Cambria"/>
        </w:rPr>
      </w:pPr>
      <w:r w:rsidDel="00000000" w:rsidR="00000000" w:rsidRPr="00000000">
        <w:rPr>
          <w:rFonts w:ascii="Cambria" w:cs="Cambria" w:eastAsia="Cambria" w:hAnsi="Cambria"/>
          <w:rtl w:val="0"/>
        </w:rPr>
        <w:t xml:space="preserve">Award tracking - which were funded, which were denied, quickly see what follow up needs to be done.</w:t>
      </w:r>
    </w:p>
    <w:p w:rsidR="00000000" w:rsidDel="00000000" w:rsidP="00000000" w:rsidRDefault="00000000" w:rsidRPr="00000000" w14:paraId="00000057">
      <w:pPr>
        <w:spacing w:line="276" w:lineRule="auto"/>
        <w:ind w:left="540" w:firstLine="0"/>
        <w:jc w:val="both"/>
        <w:rPr>
          <w:rFonts w:ascii="Cambria" w:cs="Cambria" w:eastAsia="Cambria" w:hAnsi="Cambria"/>
        </w:rPr>
      </w:pPr>
      <w:r w:rsidDel="00000000" w:rsidR="00000000" w:rsidRPr="00000000">
        <w:rPr>
          <w:rFonts w:ascii="Cambria" w:cs="Cambria" w:eastAsia="Cambria" w:hAnsi="Cambria"/>
          <w:rtl w:val="0"/>
        </w:rPr>
        <w:t xml:space="preserve">Reports - what is the frequency, what needs to be included, etc.</w:t>
      </w:r>
    </w:p>
    <w:p w:rsidR="00000000" w:rsidDel="00000000" w:rsidP="00000000" w:rsidRDefault="00000000" w:rsidRPr="00000000" w14:paraId="00000058">
      <w:pPr>
        <w:spacing w:line="276" w:lineRule="auto"/>
        <w:ind w:left="540" w:firstLine="0"/>
        <w:jc w:val="both"/>
        <w:rPr>
          <w:rFonts w:ascii="Cambria" w:cs="Cambria" w:eastAsia="Cambria" w:hAnsi="Cambria"/>
        </w:rPr>
      </w:pPr>
      <w:r w:rsidDel="00000000" w:rsidR="00000000" w:rsidRPr="00000000">
        <w:rPr>
          <w:rFonts w:ascii="Cambria" w:cs="Cambria" w:eastAsia="Cambria" w:hAnsi="Cambria"/>
          <w:rtl w:val="0"/>
        </w:rPr>
        <w:t xml:space="preserve">Annual goals - listed by program and also general operating. Show funding goals vs. costs and track progress toward the goal.</w:t>
      </w:r>
    </w:p>
    <w:p w:rsidR="00000000" w:rsidDel="00000000" w:rsidP="00000000" w:rsidRDefault="00000000" w:rsidRPr="00000000" w14:paraId="00000059">
      <w:pPr>
        <w:spacing w:line="276" w:lineRule="auto"/>
        <w:ind w:left="540" w:firstLine="0"/>
        <w:jc w:val="both"/>
        <w:rPr>
          <w:rFonts w:ascii="Cambria" w:cs="Cambria" w:eastAsia="Cambria" w:hAnsi="Cambria"/>
        </w:rPr>
      </w:pPr>
      <w:r w:rsidDel="00000000" w:rsidR="00000000" w:rsidRPr="00000000">
        <w:rPr>
          <w:rFonts w:ascii="Cambria" w:cs="Cambria" w:eastAsia="Cambria" w:hAnsi="Cambria"/>
          <w:rtl w:val="0"/>
        </w:rPr>
        <w:t xml:space="preserve">Grants Strategy Evaluation Rubric - tool for evaluating the effectiveness of your strategy to see if you are staying on track.</w:t>
      </w:r>
    </w:p>
    <w:p w:rsidR="00000000" w:rsidDel="00000000" w:rsidP="00000000" w:rsidRDefault="00000000" w:rsidRPr="00000000" w14:paraId="0000005A">
      <w:pPr>
        <w:spacing w:line="276" w:lineRule="auto"/>
        <w:ind w:left="540" w:firstLine="0"/>
        <w:jc w:val="both"/>
        <w:rPr>
          <w:rFonts w:ascii="Cambria" w:cs="Cambria" w:eastAsia="Cambria" w:hAnsi="Cambria"/>
        </w:rPr>
      </w:pPr>
      <w:r w:rsidDel="00000000" w:rsidR="00000000" w:rsidRPr="00000000">
        <w:rPr>
          <w:rFonts w:ascii="Cambria" w:cs="Cambria" w:eastAsia="Cambria" w:hAnsi="Cambria"/>
          <w:rtl w:val="0"/>
        </w:rPr>
        <w:t xml:space="preserve">Kathy suggests adding pivot tables to the spreadsheet to make it even more streamlined and functional.</w:t>
      </w:r>
    </w:p>
    <w:p w:rsidR="00000000" w:rsidDel="00000000" w:rsidP="00000000" w:rsidRDefault="00000000" w:rsidRPr="00000000" w14:paraId="0000005B">
      <w:pPr>
        <w:spacing w:line="276"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5C">
      <w:pPr>
        <w:numPr>
          <w:ilvl w:val="0"/>
          <w:numId w:val="8"/>
        </w:numPr>
        <w:spacing w:after="240" w:before="240" w:line="276" w:lineRule="auto"/>
        <w:ind w:left="720" w:hanging="360"/>
        <w:rPr>
          <w:rFonts w:ascii="Cambria" w:cs="Cambria" w:eastAsia="Cambria" w:hAnsi="Cambria"/>
        </w:rPr>
      </w:pPr>
      <w:r w:rsidDel="00000000" w:rsidR="00000000" w:rsidRPr="00000000">
        <w:rPr>
          <w:rFonts w:ascii="Cambria" w:cs="Cambria" w:eastAsia="Cambria" w:hAnsi="Cambria"/>
          <w:rtl w:val="0"/>
        </w:rPr>
        <w:t xml:space="preserve">A Must Do--Be a Grant Reviewer - Jenni Green</w:t>
      </w:r>
    </w:p>
    <w:p w:rsidR="00000000" w:rsidDel="00000000" w:rsidP="00000000" w:rsidRDefault="00000000" w:rsidRPr="00000000" w14:paraId="0000005D">
      <w:pPr>
        <w:spacing w:line="276" w:lineRule="auto"/>
        <w:ind w:left="540" w:firstLine="0"/>
        <w:jc w:val="both"/>
        <w:rPr>
          <w:rFonts w:ascii="Cambria" w:cs="Cambria" w:eastAsia="Cambria" w:hAnsi="Cambria"/>
        </w:rPr>
      </w:pPr>
      <w:r w:rsidDel="00000000" w:rsidR="00000000" w:rsidRPr="00000000">
        <w:rPr>
          <w:rFonts w:ascii="Cambria" w:cs="Cambria" w:eastAsia="Cambria" w:hAnsi="Cambria"/>
          <w:rtl w:val="0"/>
        </w:rPr>
        <w:t xml:space="preserve">Being a grant reviewer improves your own grant applications, providing insight, an insider view and networking opportunities.</w:t>
      </w:r>
    </w:p>
    <w:p w:rsidR="00000000" w:rsidDel="00000000" w:rsidP="00000000" w:rsidRDefault="00000000" w:rsidRPr="00000000" w14:paraId="0000005E">
      <w:pPr>
        <w:spacing w:line="276" w:lineRule="auto"/>
        <w:ind w:left="540" w:firstLine="0"/>
        <w:jc w:val="both"/>
        <w:rPr>
          <w:rFonts w:ascii="Cambria" w:cs="Cambria" w:eastAsia="Cambria" w:hAnsi="Cambria"/>
        </w:rPr>
      </w:pPr>
      <w:r w:rsidDel="00000000" w:rsidR="00000000" w:rsidRPr="00000000">
        <w:rPr>
          <w:rFonts w:ascii="Cambria" w:cs="Cambria" w:eastAsia="Cambria" w:hAnsi="Cambria"/>
          <w:rtl w:val="0"/>
        </w:rPr>
        <w:t xml:space="preserve">Some minimum requirements: Bachelor’s degree, internet access, Acrobat Reader and/or Word, printer, adequate time to do the work, ability to evaluate and apply criteria, etc.</w:t>
      </w:r>
    </w:p>
    <w:p w:rsidR="00000000" w:rsidDel="00000000" w:rsidP="00000000" w:rsidRDefault="00000000" w:rsidRPr="00000000" w14:paraId="0000005F">
      <w:pPr>
        <w:spacing w:line="276" w:lineRule="auto"/>
        <w:ind w:left="540" w:firstLine="0"/>
        <w:jc w:val="both"/>
        <w:rPr>
          <w:rFonts w:ascii="Cambria" w:cs="Cambria" w:eastAsia="Cambria" w:hAnsi="Cambria"/>
          <w:color w:val="103cc0"/>
          <w:u w:val="single"/>
        </w:rPr>
      </w:pPr>
      <w:r w:rsidDel="00000000" w:rsidR="00000000" w:rsidRPr="00000000">
        <w:rPr>
          <w:rFonts w:ascii="Cambria" w:cs="Cambria" w:eastAsia="Cambria" w:hAnsi="Cambria"/>
          <w:rtl w:val="0"/>
        </w:rPr>
        <w:t xml:space="preserve">Sites to sign up - All US Department websites,</w:t>
      </w:r>
      <w:hyperlink r:id="rId13">
        <w:r w:rsidDel="00000000" w:rsidR="00000000" w:rsidRPr="00000000">
          <w:rPr>
            <w:rFonts w:ascii="Cambria" w:cs="Cambria" w:eastAsia="Cambria" w:hAnsi="Cambria"/>
            <w:rtl w:val="0"/>
          </w:rPr>
          <w:t xml:space="preserve"> </w:t>
        </w:r>
      </w:hyperlink>
      <w:hyperlink r:id="rId14">
        <w:r w:rsidDel="00000000" w:rsidR="00000000" w:rsidRPr="00000000">
          <w:rPr>
            <w:rFonts w:ascii="Cambria" w:cs="Cambria" w:eastAsia="Cambria" w:hAnsi="Cambria"/>
            <w:color w:val="103cc0"/>
            <w:u w:val="single"/>
            <w:rtl w:val="0"/>
          </w:rPr>
          <w:t xml:space="preserve">www.reviewerregistry.net</w:t>
        </w:r>
      </w:hyperlink>
      <w:r w:rsidDel="00000000" w:rsidR="00000000" w:rsidRPr="00000000">
        <w:rPr>
          <w:rtl w:val="0"/>
        </w:rPr>
      </w:r>
    </w:p>
    <w:p w:rsidR="00000000" w:rsidDel="00000000" w:rsidP="00000000" w:rsidRDefault="00000000" w:rsidRPr="00000000" w14:paraId="00000060">
      <w:pPr>
        <w:spacing w:line="276" w:lineRule="auto"/>
        <w:ind w:left="540" w:firstLine="0"/>
        <w:jc w:val="both"/>
        <w:rPr>
          <w:rFonts w:ascii="Cambria" w:cs="Cambria" w:eastAsia="Cambria" w:hAnsi="Cambria"/>
        </w:rPr>
      </w:pPr>
      <w:r w:rsidDel="00000000" w:rsidR="00000000" w:rsidRPr="00000000">
        <w:rPr>
          <w:rFonts w:ascii="Cambria" w:cs="Cambria" w:eastAsia="Cambria" w:hAnsi="Cambria"/>
          <w:rtl w:val="0"/>
        </w:rPr>
        <w:t xml:space="preserve">Process typically involves 2-3 reviewers for each grant, conference call with reviewers and the Chair, potential for comments to be returned for more clarity.</w:t>
      </w:r>
    </w:p>
    <w:p w:rsidR="00000000" w:rsidDel="00000000" w:rsidP="00000000" w:rsidRDefault="00000000" w:rsidRPr="00000000" w14:paraId="00000061">
      <w:pPr>
        <w:spacing w:line="276"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62">
      <w:pPr>
        <w:spacing w:line="276"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63">
      <w:pPr>
        <w:spacing w:line="276" w:lineRule="auto"/>
        <w:rPr>
          <w:rFonts w:ascii="Cambria" w:cs="Cambria" w:eastAsia="Cambria" w:hAnsi="Cambria"/>
        </w:rPr>
      </w:pPr>
      <w:r w:rsidDel="00000000" w:rsidR="00000000" w:rsidRPr="00000000">
        <w:rPr>
          <w:rFonts w:ascii="Cambria" w:cs="Cambria" w:eastAsia="Cambria" w:hAnsi="Cambria"/>
          <w:rtl w:val="0"/>
        </w:rPr>
        <w:t xml:space="preserve">Upcoming 2021 Chapter Meeting Dates</w:t>
      </w:r>
    </w:p>
    <w:tbl>
      <w:tblPr>
        <w:tblStyle w:val="Table1"/>
        <w:tblW w:w="10245.0" w:type="dxa"/>
        <w:jc w:val="left"/>
        <w:tblInd w:w="6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860"/>
        <w:gridCol w:w="5385"/>
        <w:tblGridChange w:id="0">
          <w:tblGrid>
            <w:gridCol w:w="4860"/>
            <w:gridCol w:w="5385"/>
          </w:tblGrid>
        </w:tblGridChange>
      </w:tblGrid>
      <w:tr>
        <w:trPr>
          <w:trHeight w:val="765" w:hRule="atLeast"/>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64">
            <w:pPr>
              <w:spacing w:line="276" w:lineRule="auto"/>
              <w:rPr>
                <w:rFonts w:ascii="Cambria" w:cs="Cambria" w:eastAsia="Cambria" w:hAnsi="Cambria"/>
                <w:b w:val="1"/>
              </w:rPr>
            </w:pPr>
            <w:r w:rsidDel="00000000" w:rsidR="00000000" w:rsidRPr="00000000">
              <w:rPr>
                <w:rFonts w:ascii="Cambria" w:cs="Cambria" w:eastAsia="Cambria" w:hAnsi="Cambria"/>
                <w:b w:val="1"/>
                <w:rtl w:val="0"/>
              </w:rPr>
              <w:t xml:space="preserve">Chapter Meetings </w:t>
            </w:r>
          </w:p>
          <w:p w:rsidR="00000000" w:rsidDel="00000000" w:rsidP="00000000" w:rsidRDefault="00000000" w:rsidRPr="00000000" w14:paraId="00000065">
            <w:pPr>
              <w:spacing w:line="276" w:lineRule="auto"/>
              <w:rPr>
                <w:rFonts w:ascii="Cambria" w:cs="Cambria" w:eastAsia="Cambria" w:hAnsi="Cambria"/>
                <w:b w:val="1"/>
                <w:i w:val="1"/>
              </w:rPr>
            </w:pPr>
            <w:r w:rsidDel="00000000" w:rsidR="00000000" w:rsidRPr="00000000">
              <w:rPr>
                <w:rFonts w:ascii="Cambria" w:cs="Cambria" w:eastAsia="Cambria" w:hAnsi="Cambria"/>
                <w:b w:val="1"/>
                <w:i w:val="1"/>
                <w:rtl w:val="0"/>
              </w:rPr>
              <w:t xml:space="preserve">11:30 am - 1:30 pm</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66">
            <w:pPr>
              <w:spacing w:line="276" w:lineRule="auto"/>
              <w:rPr>
                <w:rFonts w:ascii="Cambria" w:cs="Cambria" w:eastAsia="Cambria" w:hAnsi="Cambria"/>
                <w:b w:val="1"/>
              </w:rPr>
            </w:pPr>
            <w:r w:rsidDel="00000000" w:rsidR="00000000" w:rsidRPr="00000000">
              <w:rPr>
                <w:rFonts w:ascii="Cambria" w:cs="Cambria" w:eastAsia="Cambria" w:hAnsi="Cambria"/>
                <w:b w:val="1"/>
                <w:rtl w:val="0"/>
              </w:rPr>
              <w:t xml:space="preserve">Executive Committee Mtgs</w:t>
            </w:r>
          </w:p>
          <w:p w:rsidR="00000000" w:rsidDel="00000000" w:rsidP="00000000" w:rsidRDefault="00000000" w:rsidRPr="00000000" w14:paraId="00000067">
            <w:pPr>
              <w:spacing w:line="276" w:lineRule="auto"/>
              <w:rPr>
                <w:rFonts w:ascii="Cambria" w:cs="Cambria" w:eastAsia="Cambria" w:hAnsi="Cambria"/>
                <w:b w:val="1"/>
                <w:i w:val="1"/>
              </w:rPr>
            </w:pPr>
            <w:r w:rsidDel="00000000" w:rsidR="00000000" w:rsidRPr="00000000">
              <w:rPr>
                <w:rFonts w:ascii="Cambria" w:cs="Cambria" w:eastAsia="Cambria" w:hAnsi="Cambria"/>
                <w:b w:val="1"/>
                <w:i w:val="1"/>
                <w:rtl w:val="0"/>
              </w:rPr>
              <w:t xml:space="preserve">3:30 – 5:00 pm</w:t>
            </w:r>
          </w:p>
        </w:tc>
      </w:tr>
      <w:tr>
        <w:trPr>
          <w:trHeight w:val="345" w:hRule="atLeast"/>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68">
            <w:pPr>
              <w:spacing w:line="276" w:lineRule="auto"/>
              <w:rPr>
                <w:rFonts w:ascii="Cambria" w:cs="Cambria" w:eastAsia="Cambria" w:hAnsi="Cambria"/>
                <w:b w:val="1"/>
              </w:rPr>
            </w:pPr>
            <w:r w:rsidDel="00000000" w:rsidR="00000000" w:rsidRPr="00000000">
              <w:rPr>
                <w:rFonts w:ascii="Cambria" w:cs="Cambria" w:eastAsia="Cambria" w:hAnsi="Cambria"/>
                <w:b w:val="1"/>
                <w:rtl w:val="0"/>
              </w:rPr>
              <w:t xml:space="preserve">February 17th</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69">
            <w:pPr>
              <w:spacing w:line="276" w:lineRule="auto"/>
              <w:rPr>
                <w:rFonts w:ascii="Cambria" w:cs="Cambria" w:eastAsia="Cambria" w:hAnsi="Cambria"/>
                <w:b w:val="1"/>
              </w:rPr>
            </w:pPr>
            <w:r w:rsidDel="00000000" w:rsidR="00000000" w:rsidRPr="00000000">
              <w:rPr>
                <w:rFonts w:ascii="Cambria" w:cs="Cambria" w:eastAsia="Cambria" w:hAnsi="Cambria"/>
                <w:b w:val="1"/>
                <w:rtl w:val="0"/>
              </w:rPr>
              <w:t xml:space="preserve">January 15th</w:t>
            </w:r>
          </w:p>
        </w:tc>
      </w:tr>
    </w:tbl>
    <w:p w:rsidR="00000000" w:rsidDel="00000000" w:rsidP="00000000" w:rsidRDefault="00000000" w:rsidRPr="00000000" w14:paraId="0000006A">
      <w:pPr>
        <w:spacing w:after="160" w:line="259" w:lineRule="auto"/>
        <w:jc w:val="both"/>
        <w:rPr>
          <w:rFonts w:ascii="Cambria" w:cs="Cambria" w:eastAsia="Cambria" w:hAnsi="Cambria"/>
          <w:b w:val="1"/>
        </w:rPr>
      </w:pPr>
      <w:r w:rsidDel="00000000" w:rsidR="00000000" w:rsidRPr="00000000">
        <w:rPr>
          <w:rtl w:val="0"/>
        </w:rPr>
      </w:r>
    </w:p>
    <w:sectPr>
      <w:pgSz w:h="15840" w:w="12240" w:orient="portrait"/>
      <w:pgMar w:bottom="990" w:top="783"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lef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lef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lef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lef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lef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left"/>
      <w:pPr>
        <w:ind w:left="720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lef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lef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702BE"/>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paragraph" w:styleId="ListParagraph">
    <w:name w:val="List Paragraph"/>
    <w:basedOn w:val="Normal"/>
    <w:uiPriority w:val="34"/>
    <w:qFormat w:val="1"/>
    <w:rsid w:val="00D14D01"/>
    <w:pPr>
      <w:ind w:left="720"/>
      <w:contextualSpacing w:val="1"/>
    </w:pPr>
  </w:style>
  <w:style w:type="character" w:styleId="apple-converted-space" w:customStyle="1">
    <w:name w:val="apple-converted-space"/>
    <w:basedOn w:val="DefaultParagraphFont"/>
    <w:rsid w:val="007702BE"/>
  </w:style>
  <w:style w:type="character" w:styleId="Hyperlink">
    <w:name w:val="Hyperlink"/>
    <w:basedOn w:val="DefaultParagraphFont"/>
    <w:uiPriority w:val="99"/>
    <w:unhideWhenUsed w:val="1"/>
    <w:rsid w:val="007702BE"/>
    <w:rPr>
      <w:color w:val="0000ff"/>
      <w:u w:val="single"/>
    </w:rPr>
  </w:style>
  <w:style w:type="character" w:styleId="CommentReference">
    <w:name w:val="annotation reference"/>
    <w:basedOn w:val="DefaultParagraphFont"/>
    <w:uiPriority w:val="99"/>
    <w:semiHidden w:val="1"/>
    <w:unhideWhenUsed w:val="1"/>
    <w:rsid w:val="007702BE"/>
    <w:rPr>
      <w:sz w:val="16"/>
      <w:szCs w:val="16"/>
    </w:rPr>
  </w:style>
  <w:style w:type="paragraph" w:styleId="CommentText">
    <w:name w:val="annotation text"/>
    <w:basedOn w:val="Normal"/>
    <w:link w:val="CommentTextChar"/>
    <w:uiPriority w:val="99"/>
    <w:semiHidden w:val="1"/>
    <w:unhideWhenUsed w:val="1"/>
    <w:rsid w:val="007702BE"/>
    <w:rPr>
      <w:sz w:val="20"/>
      <w:szCs w:val="20"/>
    </w:rPr>
  </w:style>
  <w:style w:type="character" w:styleId="CommentTextChar" w:customStyle="1">
    <w:name w:val="Comment Text Char"/>
    <w:basedOn w:val="DefaultParagraphFont"/>
    <w:link w:val="CommentText"/>
    <w:uiPriority w:val="99"/>
    <w:semiHidden w:val="1"/>
    <w:rsid w:val="007702BE"/>
    <w:rPr>
      <w:sz w:val="20"/>
      <w:szCs w:val="20"/>
    </w:rPr>
  </w:style>
  <w:style w:type="paragraph" w:styleId="CommentSubject">
    <w:name w:val="annotation subject"/>
    <w:basedOn w:val="CommentText"/>
    <w:next w:val="CommentText"/>
    <w:link w:val="CommentSubjectChar"/>
    <w:uiPriority w:val="99"/>
    <w:semiHidden w:val="1"/>
    <w:unhideWhenUsed w:val="1"/>
    <w:rsid w:val="007702BE"/>
    <w:rPr>
      <w:b w:val="1"/>
      <w:bCs w:val="1"/>
    </w:rPr>
  </w:style>
  <w:style w:type="character" w:styleId="CommentSubjectChar" w:customStyle="1">
    <w:name w:val="Comment Subject Char"/>
    <w:basedOn w:val="CommentTextChar"/>
    <w:link w:val="CommentSubject"/>
    <w:uiPriority w:val="99"/>
    <w:semiHidden w:val="1"/>
    <w:rsid w:val="007702BE"/>
    <w:rPr>
      <w:b w:val="1"/>
      <w:bCs w:val="1"/>
      <w:sz w:val="20"/>
      <w:szCs w:val="20"/>
    </w:rPr>
  </w:style>
  <w:style w:type="paragraph" w:styleId="BalloonText">
    <w:name w:val="Balloon Text"/>
    <w:basedOn w:val="Normal"/>
    <w:link w:val="BalloonTextChar"/>
    <w:uiPriority w:val="99"/>
    <w:semiHidden w:val="1"/>
    <w:unhideWhenUsed w:val="1"/>
    <w:rsid w:val="007702BE"/>
    <w:rPr>
      <w:sz w:val="18"/>
      <w:szCs w:val="18"/>
    </w:rPr>
  </w:style>
  <w:style w:type="character" w:styleId="BalloonTextChar" w:customStyle="1">
    <w:name w:val="Balloon Text Char"/>
    <w:basedOn w:val="DefaultParagraphFont"/>
    <w:link w:val="BalloonText"/>
    <w:uiPriority w:val="99"/>
    <w:semiHidden w:val="1"/>
    <w:rsid w:val="007702BE"/>
    <w:rPr>
      <w:sz w:val="18"/>
      <w:szCs w:val="18"/>
    </w:rPr>
  </w:style>
  <w:style w:type="character" w:styleId="Strong">
    <w:name w:val="Strong"/>
    <w:basedOn w:val="DefaultParagraphFont"/>
    <w:uiPriority w:val="22"/>
    <w:qFormat w:val="1"/>
    <w:rsid w:val="00ED5E1F"/>
    <w:rPr>
      <w:b w:val="1"/>
      <w:bCs w:val="1"/>
    </w:rPr>
  </w:style>
  <w:style w:type="paragraph" w:styleId="NormalWeb">
    <w:name w:val="Normal (Web)"/>
    <w:basedOn w:val="Normal"/>
    <w:uiPriority w:val="99"/>
    <w:unhideWhenUsed w:val="1"/>
    <w:rsid w:val="00A36860"/>
    <w:pPr>
      <w:spacing w:after="100" w:afterAutospacing="1" w:before="100" w:beforeAutospacing="1"/>
    </w:pPr>
  </w:style>
  <w:style w:type="character" w:styleId="apple-tab-span" w:customStyle="1">
    <w:name w:val="apple-tab-span"/>
    <w:basedOn w:val="DefaultParagraphFont"/>
    <w:rsid w:val="00A36860"/>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grantprofessionalsfoundation.org/available-scholarships/" TargetMode="External"/><Relationship Id="rId10" Type="http://schemas.openxmlformats.org/officeDocument/2006/relationships/hyperlink" Target="https://grantprofessionalsfoundation.org/conference-scholarships/" TargetMode="External"/><Relationship Id="rId13" Type="http://schemas.openxmlformats.org/officeDocument/2006/relationships/hyperlink" Target="http://www.reviewerregistry.net" TargetMode="External"/><Relationship Id="rId12" Type="http://schemas.openxmlformats.org/officeDocument/2006/relationships/hyperlink" Target="http://grantprofessionalsfoundation.org/available-scholarship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s02web.zoom.us/w/83710335154?tk=oWAGL7qOdXF8LDWMWxrVjpnbL6w3V-GnFYG6PgcJ_sk.DQIAAAATfYZYshZjVjd1U0VLN1RFaTVxemtmNU5odVNRAAAAAAAAAAAAAAAAAAAAAAAAAAAA" TargetMode="External"/><Relationship Id="rId14" Type="http://schemas.openxmlformats.org/officeDocument/2006/relationships/hyperlink" Target="http://www.reviewerregistry.ne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nJVN7eAAW7Q6YxWp8jvjwds6ww==">AMUW2mWlkco9YuSDAnkzD5Xu0T1OkjGOjixVR+PjSVefF8lHOz4iq+DJ6uKmHiLmkWB2KLzx7NA6zqm0ZcjWRCZdXbtG32o2qbqXZBvawyCtG6b3MDMzh1Q=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2019-12-04T19:30:00Z</dcterms:created>
  <dc:creator>Heather Ellis</dc:creator>
</cp:coreProperties>
</file>