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EF99" w14:textId="77777777" w:rsidR="00A04028" w:rsidRDefault="00000000">
      <w:pPr>
        <w:jc w:val="center"/>
        <w:rPr>
          <w:rFonts w:ascii="Arial" w:eastAsia="Arial" w:hAnsi="Arial" w:cs="Arial"/>
          <w:sz w:val="22"/>
          <w:szCs w:val="22"/>
        </w:rPr>
      </w:pPr>
      <w:r>
        <w:rPr>
          <w:rFonts w:ascii="Arial" w:eastAsia="Arial" w:hAnsi="Arial" w:cs="Arial"/>
          <w:sz w:val="22"/>
          <w:szCs w:val="22"/>
        </w:rPr>
        <w:br/>
      </w:r>
      <w:r>
        <w:rPr>
          <w:rFonts w:ascii="Arial" w:eastAsia="Arial" w:hAnsi="Arial" w:cs="Arial"/>
          <w:noProof/>
          <w:sz w:val="22"/>
          <w:szCs w:val="22"/>
        </w:rPr>
        <mc:AlternateContent>
          <mc:Choice Requires="wps">
            <w:drawing>
              <wp:inline distT="0" distB="0" distL="0" distR="0" wp14:anchorId="376592EF" wp14:editId="4EC2A035">
                <wp:extent cx="409575" cy="409575"/>
                <wp:effectExtent l="0" t="0" r="0" b="0"/>
                <wp:docPr id="1" name="Rectangle 1" descr="GPA-Logo-with-OR-WA-Chapter.jp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8DC0B90" w14:textId="77777777" w:rsidR="00A04028" w:rsidRDefault="00A04028">
                            <w:pPr>
                              <w:textDirection w:val="btLr"/>
                            </w:pPr>
                          </w:p>
                        </w:txbxContent>
                      </wps:txbx>
                      <wps:bodyPr spcFirstLastPara="1" wrap="square" lIns="91425" tIns="91425" rIns="91425" bIns="91425" anchor="ctr" anchorCtr="0">
                        <a:noAutofit/>
                      </wps:bodyPr>
                    </wps:wsp>
                  </a:graphicData>
                </a:graphic>
              </wp:inline>
            </w:drawing>
          </mc:Choice>
          <mc:Fallback>
            <w:pict>
              <v:rect w14:anchorId="376592EF" id="Rectangle 1" o:spid="_x0000_s1026" alt="GPA-Logo-with-OR-WA-Chapter.jpg" style="width:32.2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" filled="f" stroked="f">
                <v:textbox inset="2.53958mm,2.53958mm,2.53958mm,2.53958mm">
                  <w:txbxContent>
                    <w:p w14:paraId="58DC0B90" w14:textId="77777777" w:rsidR="00A04028" w:rsidRDefault="00A04028">
                      <w:pPr>
                        <w:textDirection w:val="btLr"/>
                      </w:pPr>
                    </w:p>
                  </w:txbxContent>
                </v:textbox>
                <w10:anchorlock/>
              </v:rect>
            </w:pict>
          </mc:Fallback>
        </mc:AlternateContent>
      </w:r>
      <w:r>
        <w:rPr>
          <w:rFonts w:ascii="Arial" w:eastAsia="Arial" w:hAnsi="Arial" w:cs="Arial"/>
          <w:noProof/>
          <w:sz w:val="22"/>
          <w:szCs w:val="22"/>
        </w:rPr>
        <w:drawing>
          <wp:inline distT="0" distB="0" distL="0" distR="0" wp14:anchorId="1B88F2BD" wp14:editId="6FD4FC32">
            <wp:extent cx="2438871" cy="10161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38871" cy="1016196"/>
                    </a:xfrm>
                    <a:prstGeom prst="rect">
                      <a:avLst/>
                    </a:prstGeom>
                    <a:ln/>
                  </pic:spPr>
                </pic:pic>
              </a:graphicData>
            </a:graphic>
          </wp:inline>
        </w:drawing>
      </w:r>
    </w:p>
    <w:p w14:paraId="4FF57448" w14:textId="77777777" w:rsidR="00A04028" w:rsidRDefault="00000000">
      <w:pPr>
        <w:jc w:val="center"/>
        <w:rPr>
          <w:rFonts w:ascii="Arial" w:eastAsia="Arial" w:hAnsi="Arial" w:cs="Arial"/>
          <w:sz w:val="22"/>
          <w:szCs w:val="22"/>
          <w:highlight w:val="white"/>
        </w:rPr>
      </w:pPr>
      <w:r>
        <w:rPr>
          <w:rFonts w:ascii="Arial" w:eastAsia="Arial" w:hAnsi="Arial" w:cs="Arial"/>
          <w:sz w:val="22"/>
          <w:szCs w:val="22"/>
        </w:rPr>
        <w:t>February 15, 2023, 11:30am - 1:00pm PT/12:30-2:00 pm MT</w:t>
      </w:r>
    </w:p>
    <w:p w14:paraId="167AD4BC" w14:textId="77777777" w:rsidR="00A04028" w:rsidRDefault="00A04028">
      <w:pPr>
        <w:jc w:val="center"/>
        <w:rPr>
          <w:rFonts w:ascii="Arial" w:eastAsia="Arial" w:hAnsi="Arial" w:cs="Arial"/>
          <w:sz w:val="22"/>
          <w:szCs w:val="22"/>
          <w:highlight w:val="white"/>
        </w:rPr>
      </w:pPr>
    </w:p>
    <w:p w14:paraId="2EAC9E0E" w14:textId="77777777" w:rsidR="00A04028" w:rsidRDefault="00000000">
      <w:pPr>
        <w:tabs>
          <w:tab w:val="left" w:pos="0"/>
        </w:tabs>
        <w:jc w:val="center"/>
        <w:rPr>
          <w:rFonts w:ascii="Arial" w:eastAsia="Arial" w:hAnsi="Arial" w:cs="Arial"/>
          <w:b/>
          <w:sz w:val="22"/>
          <w:szCs w:val="22"/>
        </w:rPr>
      </w:pPr>
      <w:r>
        <w:rPr>
          <w:rFonts w:ascii="Arial" w:eastAsia="Arial" w:hAnsi="Arial" w:cs="Arial"/>
          <w:b/>
          <w:sz w:val="22"/>
          <w:szCs w:val="22"/>
        </w:rPr>
        <w:t>AGENDA</w:t>
      </w:r>
    </w:p>
    <w:p w14:paraId="5A819775" w14:textId="77777777" w:rsidR="00E95DD3" w:rsidRDefault="00E95DD3" w:rsidP="00E95DD3">
      <w:pPr>
        <w:pStyle w:val="Heading2"/>
        <w:spacing w:before="0" w:after="0" w:line="276" w:lineRule="auto"/>
        <w:rPr>
          <w:rFonts w:ascii="Arial" w:eastAsia="Arial" w:hAnsi="Arial" w:cs="Arial"/>
          <w:sz w:val="22"/>
          <w:szCs w:val="22"/>
        </w:rPr>
      </w:pPr>
      <w:bookmarkStart w:id="0" w:name="kix.a27k5h7sy6sm" w:colFirst="0" w:colLast="0"/>
      <w:bookmarkStart w:id="1" w:name="_q394uttqv9k8" w:colFirst="0" w:colLast="0"/>
      <w:bookmarkEnd w:id="0"/>
      <w:bookmarkEnd w:id="1"/>
    </w:p>
    <w:p w14:paraId="18B6E15D" w14:textId="3574BCF3" w:rsidR="00E95DD3" w:rsidRDefault="00E95DD3" w:rsidP="00E95DD3">
      <w:pPr>
        <w:pStyle w:val="Heading2"/>
        <w:spacing w:before="0" w:after="0" w:line="276" w:lineRule="auto"/>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of</w:t>
      </w:r>
      <w:proofErr w:type="gramEnd"/>
      <w:r>
        <w:rPr>
          <w:rFonts w:ascii="Arial" w:eastAsia="Arial" w:hAnsi="Arial" w:cs="Arial"/>
          <w:sz w:val="22"/>
          <w:szCs w:val="22"/>
        </w:rPr>
        <w:t xml:space="preserve"> people in attendance: 35</w:t>
      </w:r>
    </w:p>
    <w:p w14:paraId="6FD76619" w14:textId="77777777" w:rsidR="00E95DD3" w:rsidRDefault="00E95DD3" w:rsidP="00E95DD3">
      <w:pPr>
        <w:pStyle w:val="Heading2"/>
        <w:spacing w:before="0" w:after="0" w:line="276" w:lineRule="auto"/>
        <w:rPr>
          <w:rFonts w:ascii="Arial" w:eastAsia="Arial" w:hAnsi="Arial" w:cs="Arial"/>
          <w:sz w:val="22"/>
          <w:szCs w:val="22"/>
        </w:rPr>
      </w:pPr>
    </w:p>
    <w:p w14:paraId="1BDA0A53" w14:textId="754D13EF" w:rsidR="00A04028" w:rsidRDefault="00000000" w:rsidP="00E95DD3">
      <w:pPr>
        <w:pStyle w:val="Heading2"/>
        <w:spacing w:before="0" w:after="0" w:line="276" w:lineRule="auto"/>
        <w:rPr>
          <w:rFonts w:ascii="Arial" w:eastAsia="Arial" w:hAnsi="Arial" w:cs="Arial"/>
          <w:sz w:val="22"/>
          <w:szCs w:val="22"/>
        </w:rPr>
      </w:pPr>
      <w:r>
        <w:rPr>
          <w:rFonts w:ascii="Arial" w:eastAsia="Arial" w:hAnsi="Arial" w:cs="Arial"/>
          <w:sz w:val="22"/>
          <w:szCs w:val="22"/>
        </w:rPr>
        <w:t>Meeting Schedule/Agenda</w:t>
      </w:r>
    </w:p>
    <w:tbl>
      <w:tblPr>
        <w:tblStyle w:val="a"/>
        <w:tblW w:w="0" w:type="auto"/>
        <w:tblBorders>
          <w:top w:val="nil"/>
          <w:left w:val="nil"/>
          <w:bottom w:val="nil"/>
          <w:right w:val="nil"/>
          <w:insideH w:val="nil"/>
          <w:insideV w:val="nil"/>
        </w:tblBorders>
        <w:tblLayout w:type="fixed"/>
        <w:tblLook w:val="0600" w:firstRow="0" w:lastRow="0" w:firstColumn="0" w:lastColumn="0" w:noHBand="1" w:noVBand="1"/>
      </w:tblPr>
      <w:tblGrid>
        <w:gridCol w:w="1070"/>
        <w:gridCol w:w="630"/>
        <w:gridCol w:w="6210"/>
        <w:gridCol w:w="2150"/>
      </w:tblGrid>
      <w:tr w:rsidR="00E95DD3" w:rsidRPr="00E95DD3" w14:paraId="7E4D01FB" w14:textId="77777777" w:rsidTr="00E95DD3">
        <w:trPr>
          <w:trHeight w:val="152"/>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AD8A0" w14:textId="77777777" w:rsidR="00A04028" w:rsidRPr="00E95DD3" w:rsidRDefault="00000000">
            <w:pPr>
              <w:spacing w:line="331" w:lineRule="auto"/>
              <w:jc w:val="center"/>
              <w:rPr>
                <w:rFonts w:ascii="Arial" w:eastAsia="Arial" w:hAnsi="Arial" w:cs="Arial"/>
                <w:b/>
                <w:sz w:val="20"/>
                <w:szCs w:val="20"/>
              </w:rPr>
            </w:pPr>
            <w:r w:rsidRPr="00E95DD3">
              <w:rPr>
                <w:rFonts w:ascii="Arial" w:eastAsia="Arial" w:hAnsi="Arial" w:cs="Arial"/>
                <w:b/>
                <w:sz w:val="20"/>
                <w:szCs w:val="20"/>
              </w:rPr>
              <w:t>Time</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E5325F" w14:textId="77777777" w:rsidR="00A04028" w:rsidRPr="00E95DD3" w:rsidRDefault="00000000">
            <w:pPr>
              <w:spacing w:line="331" w:lineRule="auto"/>
              <w:jc w:val="center"/>
              <w:rPr>
                <w:rFonts w:ascii="Arial" w:eastAsia="Arial" w:hAnsi="Arial" w:cs="Arial"/>
                <w:b/>
                <w:sz w:val="20"/>
                <w:szCs w:val="20"/>
              </w:rPr>
            </w:pPr>
            <w:r w:rsidRPr="00E95DD3">
              <w:rPr>
                <w:rFonts w:ascii="Arial" w:eastAsia="Arial" w:hAnsi="Arial" w:cs="Arial"/>
                <w:b/>
                <w:sz w:val="20"/>
                <w:szCs w:val="20"/>
              </w:rPr>
              <w:t>Min</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CA7091" w14:textId="77777777" w:rsidR="00A04028" w:rsidRPr="00E95DD3" w:rsidRDefault="00000000">
            <w:pPr>
              <w:spacing w:line="331" w:lineRule="auto"/>
              <w:jc w:val="center"/>
              <w:rPr>
                <w:rFonts w:ascii="Arial" w:eastAsia="Arial" w:hAnsi="Arial" w:cs="Arial"/>
                <w:b/>
                <w:sz w:val="20"/>
                <w:szCs w:val="20"/>
              </w:rPr>
            </w:pPr>
            <w:r w:rsidRPr="00E95DD3">
              <w:rPr>
                <w:rFonts w:ascii="Arial" w:eastAsia="Arial" w:hAnsi="Arial" w:cs="Arial"/>
                <w:b/>
                <w:sz w:val="20"/>
                <w:szCs w:val="20"/>
              </w:rPr>
              <w:t>Activity</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4D4B43" w14:textId="77777777" w:rsidR="00A04028" w:rsidRPr="00E95DD3" w:rsidRDefault="00000000">
            <w:pPr>
              <w:spacing w:line="331" w:lineRule="auto"/>
              <w:jc w:val="center"/>
              <w:rPr>
                <w:rFonts w:ascii="Arial" w:eastAsia="Arial" w:hAnsi="Arial" w:cs="Arial"/>
                <w:b/>
                <w:sz w:val="20"/>
                <w:szCs w:val="20"/>
              </w:rPr>
            </w:pPr>
            <w:r w:rsidRPr="00E95DD3">
              <w:rPr>
                <w:rFonts w:ascii="Arial" w:eastAsia="Arial" w:hAnsi="Arial" w:cs="Arial"/>
                <w:b/>
                <w:sz w:val="20"/>
                <w:szCs w:val="20"/>
              </w:rPr>
              <w:t>Presenter</w:t>
            </w:r>
          </w:p>
        </w:tc>
      </w:tr>
      <w:tr w:rsidR="00E95DD3" w:rsidRPr="00E95DD3" w14:paraId="307C4122" w14:textId="77777777" w:rsidTr="00E95DD3">
        <w:trPr>
          <w:trHeight w:val="432"/>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5206AC"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 xml:space="preserve">11:15 - 11:30am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D6E481"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15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50D4EF"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Meeting Prep</w:t>
            </w:r>
          </w:p>
          <w:p w14:paraId="0308F19F" w14:textId="0F5B955A" w:rsidR="00E95DD3" w:rsidRPr="00E95DD3" w:rsidRDefault="00E95DD3">
            <w:pPr>
              <w:spacing w:line="331" w:lineRule="auto"/>
              <w:rPr>
                <w:rFonts w:ascii="Arial" w:eastAsia="Arial" w:hAnsi="Arial" w:cs="Arial"/>
                <w:sz w:val="20"/>
                <w:szCs w:val="20"/>
              </w:rPr>
            </w:pPr>
            <w:r w:rsidRPr="00E95DD3">
              <w:rPr>
                <w:rFonts w:ascii="Arial" w:eastAsia="Arial" w:hAnsi="Arial" w:cs="Arial"/>
                <w:sz w:val="20"/>
                <w:szCs w:val="20"/>
              </w:rPr>
              <w:t>-reviewed tech and presentation structure</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2A228D"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Programming Committee</w:t>
            </w:r>
          </w:p>
        </w:tc>
      </w:tr>
      <w:tr w:rsidR="00E95DD3" w:rsidRPr="00E95DD3" w14:paraId="2F04FD5F" w14:textId="77777777" w:rsidTr="00E95DD3">
        <w:trPr>
          <w:trHeight w:val="161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DB91E1"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11:30 - 11:45am</w:t>
            </w:r>
          </w:p>
          <w:p w14:paraId="67783BD7" w14:textId="77777777" w:rsidR="00A04028" w:rsidRPr="00E95DD3" w:rsidRDefault="00A04028">
            <w:pPr>
              <w:spacing w:line="276" w:lineRule="auto"/>
              <w:rPr>
                <w:rFonts w:ascii="Arial" w:eastAsia="Arial" w:hAnsi="Arial" w:cs="Arial"/>
                <w:sz w:val="20"/>
                <w:szCs w:val="20"/>
              </w:rPr>
            </w:pPr>
          </w:p>
          <w:p w14:paraId="0A9C9A29" w14:textId="77777777" w:rsidR="00A04028" w:rsidRPr="00E95DD3" w:rsidRDefault="00A04028">
            <w:pPr>
              <w:widowControl w:val="0"/>
              <w:pBdr>
                <w:top w:val="nil"/>
                <w:left w:val="nil"/>
                <w:bottom w:val="nil"/>
                <w:right w:val="nil"/>
                <w:between w:val="nil"/>
              </w:pBdr>
              <w:spacing w:line="276" w:lineRule="auto"/>
              <w:rPr>
                <w:rFonts w:ascii="Arial" w:eastAsia="Arial" w:hAnsi="Arial" w:cs="Arial"/>
                <w:sz w:val="20"/>
                <w:szCs w:val="20"/>
              </w:rPr>
            </w:pP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D2DA08"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15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033528" w14:textId="77AAEFA1" w:rsidR="00A04028" w:rsidRPr="00E95DD3" w:rsidRDefault="00000000" w:rsidP="00E95DD3">
            <w:pPr>
              <w:numPr>
                <w:ilvl w:val="0"/>
                <w:numId w:val="5"/>
              </w:numPr>
              <w:spacing w:line="276" w:lineRule="auto"/>
              <w:ind w:left="363"/>
              <w:rPr>
                <w:rFonts w:ascii="Arial" w:hAnsi="Arial" w:cs="Arial"/>
                <w:sz w:val="20"/>
                <w:szCs w:val="20"/>
              </w:rPr>
            </w:pPr>
            <w:r w:rsidRPr="00E95DD3">
              <w:rPr>
                <w:rFonts w:ascii="Arial" w:eastAsia="Arial" w:hAnsi="Arial" w:cs="Arial"/>
                <w:sz w:val="20"/>
                <w:szCs w:val="20"/>
              </w:rPr>
              <w:t>Welcome</w:t>
            </w:r>
            <w:r w:rsidR="00E95DD3" w:rsidRPr="00E95DD3">
              <w:rPr>
                <w:rFonts w:ascii="Arial" w:eastAsia="Arial" w:hAnsi="Arial" w:cs="Arial"/>
                <w:sz w:val="20"/>
                <w:szCs w:val="20"/>
              </w:rPr>
              <w:t xml:space="preserve"> – Jodi</w:t>
            </w:r>
          </w:p>
          <w:p w14:paraId="21CC63EE" w14:textId="072771A5" w:rsidR="00E95DD3" w:rsidRPr="00E95DD3" w:rsidRDefault="00E95DD3" w:rsidP="00E95DD3">
            <w:pPr>
              <w:pStyle w:val="ListParagraph"/>
              <w:numPr>
                <w:ilvl w:val="0"/>
                <w:numId w:val="9"/>
              </w:numPr>
              <w:spacing w:line="276" w:lineRule="auto"/>
              <w:ind w:left="723"/>
              <w:rPr>
                <w:rFonts w:ascii="Arial" w:hAnsi="Arial" w:cs="Arial"/>
                <w:sz w:val="20"/>
                <w:szCs w:val="20"/>
              </w:rPr>
            </w:pPr>
            <w:r w:rsidRPr="00E95DD3">
              <w:rPr>
                <w:rFonts w:ascii="Arial" w:hAnsi="Arial" w:cs="Arial"/>
                <w:sz w:val="20"/>
                <w:szCs w:val="20"/>
              </w:rPr>
              <w:t xml:space="preserve">Asked attendees to </w:t>
            </w:r>
            <w:r>
              <w:rPr>
                <w:rFonts w:ascii="Arial" w:hAnsi="Arial" w:cs="Arial"/>
                <w:sz w:val="20"/>
                <w:szCs w:val="20"/>
              </w:rPr>
              <w:t xml:space="preserve">introduce themselves in the chat </w:t>
            </w:r>
          </w:p>
          <w:p w14:paraId="42BBBEB3" w14:textId="0C94F89D" w:rsidR="00E95DD3" w:rsidRPr="00E95DD3" w:rsidRDefault="00E95DD3" w:rsidP="00E95DD3">
            <w:pPr>
              <w:pStyle w:val="ListParagraph"/>
              <w:numPr>
                <w:ilvl w:val="0"/>
                <w:numId w:val="9"/>
              </w:numPr>
              <w:spacing w:line="276" w:lineRule="auto"/>
              <w:ind w:left="723"/>
              <w:rPr>
                <w:rFonts w:ascii="Arial" w:hAnsi="Arial" w:cs="Arial"/>
                <w:sz w:val="20"/>
                <w:szCs w:val="20"/>
              </w:rPr>
            </w:pPr>
            <w:r>
              <w:rPr>
                <w:rFonts w:ascii="Arial" w:hAnsi="Arial" w:cs="Arial"/>
                <w:sz w:val="20"/>
                <w:szCs w:val="20"/>
              </w:rPr>
              <w:t>Provided brief overview of</w:t>
            </w:r>
            <w:r w:rsidRPr="00E95DD3">
              <w:rPr>
                <w:rFonts w:ascii="Arial" w:hAnsi="Arial" w:cs="Arial"/>
                <w:sz w:val="20"/>
                <w:szCs w:val="20"/>
              </w:rPr>
              <w:t xml:space="preserve"> GPA</w:t>
            </w:r>
          </w:p>
          <w:p w14:paraId="5C879360" w14:textId="4F38D744" w:rsidR="00A04028" w:rsidRPr="00E95DD3" w:rsidRDefault="00E95DD3" w:rsidP="00E95DD3">
            <w:pPr>
              <w:pStyle w:val="ListParagraph"/>
              <w:numPr>
                <w:ilvl w:val="0"/>
                <w:numId w:val="9"/>
              </w:numPr>
              <w:spacing w:line="276" w:lineRule="auto"/>
              <w:ind w:left="723"/>
              <w:rPr>
                <w:rFonts w:ascii="Arial" w:hAnsi="Arial" w:cs="Arial"/>
                <w:sz w:val="20"/>
                <w:szCs w:val="20"/>
              </w:rPr>
            </w:pPr>
            <w:r w:rsidRPr="00E95DD3">
              <w:rPr>
                <w:rFonts w:ascii="Arial" w:hAnsi="Arial" w:cs="Arial"/>
                <w:sz w:val="20"/>
                <w:szCs w:val="20"/>
              </w:rPr>
              <w:t>Asked exec members to introduce themselves</w:t>
            </w:r>
          </w:p>
          <w:p w14:paraId="344002CE" w14:textId="4972CE86" w:rsidR="00E95DD3" w:rsidRPr="00E95DD3" w:rsidRDefault="00E95DD3" w:rsidP="00E95DD3">
            <w:pPr>
              <w:numPr>
                <w:ilvl w:val="0"/>
                <w:numId w:val="5"/>
              </w:numPr>
              <w:spacing w:line="276" w:lineRule="auto"/>
              <w:ind w:left="363"/>
              <w:rPr>
                <w:rFonts w:ascii="Arial" w:hAnsi="Arial" w:cs="Arial"/>
                <w:sz w:val="20"/>
                <w:szCs w:val="20"/>
              </w:rPr>
            </w:pPr>
            <w:r w:rsidRPr="00E95DD3">
              <w:rPr>
                <w:rFonts w:ascii="Arial" w:eastAsia="Arial" w:hAnsi="Arial" w:cs="Arial"/>
                <w:sz w:val="20"/>
                <w:szCs w:val="20"/>
              </w:rPr>
              <w:t>Chapter</w:t>
            </w:r>
            <w:r w:rsidRPr="00E95DD3">
              <w:rPr>
                <w:rFonts w:ascii="Arial" w:hAnsi="Arial" w:cs="Arial"/>
                <w:sz w:val="20"/>
                <w:szCs w:val="20"/>
              </w:rPr>
              <w:t xml:space="preserve"> business</w:t>
            </w:r>
          </w:p>
          <w:p w14:paraId="582DB266" w14:textId="1292941F" w:rsidR="00A04028" w:rsidRPr="00E95DD3" w:rsidRDefault="00000000" w:rsidP="00E95DD3">
            <w:pPr>
              <w:pStyle w:val="ListParagraph"/>
              <w:numPr>
                <w:ilvl w:val="1"/>
                <w:numId w:val="9"/>
              </w:numPr>
              <w:spacing w:line="276" w:lineRule="auto"/>
              <w:ind w:left="723"/>
              <w:rPr>
                <w:rFonts w:ascii="Arial" w:hAnsi="Arial" w:cs="Arial"/>
                <w:sz w:val="20"/>
                <w:szCs w:val="20"/>
              </w:rPr>
            </w:pPr>
            <w:r w:rsidRPr="00E95DD3">
              <w:rPr>
                <w:rFonts w:ascii="Arial" w:hAnsi="Arial" w:cs="Arial"/>
                <w:b/>
                <w:bCs/>
                <w:sz w:val="20"/>
                <w:szCs w:val="20"/>
              </w:rPr>
              <w:t>Member</w:t>
            </w:r>
            <w:r w:rsidRPr="00E95DD3">
              <w:rPr>
                <w:rFonts w:ascii="Arial" w:eastAsia="Arial" w:hAnsi="Arial" w:cs="Arial"/>
                <w:b/>
                <w:bCs/>
                <w:sz w:val="20"/>
                <w:szCs w:val="20"/>
              </w:rPr>
              <w:t xml:space="preserve"> Survey</w:t>
            </w:r>
            <w:r w:rsidR="00E95DD3" w:rsidRPr="00E95DD3">
              <w:rPr>
                <w:rFonts w:ascii="Arial" w:eastAsia="Arial" w:hAnsi="Arial" w:cs="Arial"/>
                <w:sz w:val="20"/>
                <w:szCs w:val="20"/>
              </w:rPr>
              <w:t xml:space="preserve"> – Lisa gave update</w:t>
            </w:r>
          </w:p>
          <w:p w14:paraId="1C491A1E" w14:textId="41E9DF42" w:rsidR="00E95DD3" w:rsidRPr="00E95DD3" w:rsidRDefault="00E95DD3" w:rsidP="00E95DD3">
            <w:pPr>
              <w:pStyle w:val="ListParagraph"/>
              <w:numPr>
                <w:ilvl w:val="2"/>
                <w:numId w:val="9"/>
              </w:numPr>
              <w:spacing w:line="276" w:lineRule="auto"/>
              <w:ind w:left="993" w:hanging="270"/>
              <w:rPr>
                <w:rFonts w:ascii="Arial" w:hAnsi="Arial" w:cs="Arial"/>
                <w:sz w:val="20"/>
                <w:szCs w:val="20"/>
              </w:rPr>
            </w:pPr>
            <w:r>
              <w:rPr>
                <w:rFonts w:ascii="Arial" w:eastAsia="Arial" w:hAnsi="Arial" w:cs="Arial"/>
                <w:sz w:val="20"/>
                <w:szCs w:val="20"/>
              </w:rPr>
              <w:t>Great participation with interest in volunteering</w:t>
            </w:r>
          </w:p>
          <w:p w14:paraId="127131CC" w14:textId="3CC0C4AF" w:rsidR="00E95DD3" w:rsidRPr="00E95DD3" w:rsidRDefault="00E95DD3" w:rsidP="00E95DD3">
            <w:pPr>
              <w:pStyle w:val="ListParagraph"/>
              <w:numPr>
                <w:ilvl w:val="2"/>
                <w:numId w:val="9"/>
              </w:numPr>
              <w:spacing w:line="276" w:lineRule="auto"/>
              <w:ind w:left="993" w:hanging="270"/>
              <w:rPr>
                <w:rFonts w:ascii="Arial" w:hAnsi="Arial" w:cs="Arial"/>
                <w:sz w:val="20"/>
                <w:szCs w:val="20"/>
              </w:rPr>
            </w:pPr>
            <w:r>
              <w:rPr>
                <w:rFonts w:ascii="Arial" w:eastAsia="Arial" w:hAnsi="Arial" w:cs="Arial"/>
                <w:sz w:val="20"/>
                <w:szCs w:val="20"/>
              </w:rPr>
              <w:t>Many responses geared towards</w:t>
            </w:r>
            <w:r w:rsidRPr="00E95DD3">
              <w:rPr>
                <w:rFonts w:ascii="Arial" w:eastAsia="Arial" w:hAnsi="Arial" w:cs="Arial"/>
                <w:sz w:val="20"/>
                <w:szCs w:val="20"/>
              </w:rPr>
              <w:t xml:space="preserve"> more opportunities for connecting</w:t>
            </w:r>
            <w:r>
              <w:rPr>
                <w:rFonts w:ascii="Arial" w:eastAsia="Arial" w:hAnsi="Arial" w:cs="Arial"/>
                <w:sz w:val="20"/>
                <w:szCs w:val="20"/>
              </w:rPr>
              <w:t xml:space="preserve">. Chapter will be considering </w:t>
            </w:r>
            <w:r w:rsidRPr="00E95DD3">
              <w:rPr>
                <w:rFonts w:ascii="Arial" w:eastAsia="Arial" w:hAnsi="Arial" w:cs="Arial"/>
                <w:sz w:val="20"/>
                <w:szCs w:val="20"/>
              </w:rPr>
              <w:t>in-person meet-ups</w:t>
            </w:r>
            <w:r>
              <w:rPr>
                <w:rFonts w:ascii="Arial" w:eastAsia="Arial" w:hAnsi="Arial" w:cs="Arial"/>
                <w:sz w:val="20"/>
                <w:szCs w:val="20"/>
              </w:rPr>
              <w:t xml:space="preserve"> in near future. </w:t>
            </w:r>
          </w:p>
          <w:p w14:paraId="0F53FAE4" w14:textId="757D0615" w:rsidR="00E95DD3" w:rsidRPr="00E95DD3" w:rsidRDefault="00E95DD3" w:rsidP="00E95DD3">
            <w:pPr>
              <w:pStyle w:val="ListParagraph"/>
              <w:numPr>
                <w:ilvl w:val="2"/>
                <w:numId w:val="9"/>
              </w:numPr>
              <w:spacing w:line="276" w:lineRule="auto"/>
              <w:ind w:left="993" w:hanging="270"/>
              <w:rPr>
                <w:rFonts w:ascii="Arial" w:hAnsi="Arial" w:cs="Arial"/>
                <w:sz w:val="20"/>
                <w:szCs w:val="20"/>
              </w:rPr>
            </w:pPr>
            <w:r w:rsidRPr="00E95DD3">
              <w:rPr>
                <w:rFonts w:ascii="Arial" w:eastAsia="Arial" w:hAnsi="Arial" w:cs="Arial"/>
                <w:sz w:val="20"/>
                <w:szCs w:val="20"/>
              </w:rPr>
              <w:t xml:space="preserve">Provided a link in chat for </w:t>
            </w:r>
            <w:hyperlink r:id="rId6" w:history="1">
              <w:r w:rsidRPr="00E95DD3">
                <w:rPr>
                  <w:rStyle w:val="Hyperlink"/>
                  <w:rFonts w:ascii="Arial" w:eastAsia="Arial" w:hAnsi="Arial" w:cs="Arial"/>
                  <w:sz w:val="20"/>
                  <w:szCs w:val="20"/>
                </w:rPr>
                <w:t>GPA Meetups Survey</w:t>
              </w:r>
            </w:hyperlink>
            <w:r>
              <w:rPr>
                <w:rFonts w:ascii="Arial" w:eastAsia="Arial" w:hAnsi="Arial" w:cs="Arial"/>
                <w:sz w:val="20"/>
                <w:szCs w:val="20"/>
              </w:rPr>
              <w:t xml:space="preserve"> to gather feedback on in-person meet-ups. </w:t>
            </w:r>
          </w:p>
          <w:p w14:paraId="413ACDFE" w14:textId="77777777" w:rsidR="00A04028" w:rsidRPr="00E95DD3" w:rsidRDefault="00A04028">
            <w:pPr>
              <w:spacing w:line="276" w:lineRule="auto"/>
              <w:rPr>
                <w:rFonts w:ascii="Arial" w:eastAsia="Arial" w:hAnsi="Arial" w:cs="Arial"/>
                <w:sz w:val="20"/>
                <w:szCs w:val="20"/>
              </w:rPr>
            </w:pPr>
          </w:p>
          <w:p w14:paraId="07FD5C4C" w14:textId="371C0F4F" w:rsidR="00A04028" w:rsidRPr="00E95DD3" w:rsidRDefault="00E95DD3" w:rsidP="00E95DD3">
            <w:pPr>
              <w:pStyle w:val="ListParagraph"/>
              <w:numPr>
                <w:ilvl w:val="1"/>
                <w:numId w:val="9"/>
              </w:numPr>
              <w:spacing w:line="276" w:lineRule="auto"/>
              <w:ind w:left="723"/>
              <w:rPr>
                <w:rFonts w:ascii="Arial" w:hAnsi="Arial" w:cs="Arial"/>
                <w:sz w:val="20"/>
                <w:szCs w:val="20"/>
              </w:rPr>
            </w:pPr>
            <w:r w:rsidRPr="00E95DD3">
              <w:rPr>
                <w:rFonts w:ascii="Arial" w:hAnsi="Arial" w:cs="Arial"/>
                <w:b/>
                <w:bCs/>
                <w:sz w:val="20"/>
                <w:szCs w:val="20"/>
              </w:rPr>
              <w:t xml:space="preserve">Call for </w:t>
            </w:r>
            <w:r w:rsidR="00000000" w:rsidRPr="00E95DD3">
              <w:rPr>
                <w:rFonts w:ascii="Arial" w:hAnsi="Arial" w:cs="Arial"/>
                <w:b/>
                <w:bCs/>
                <w:sz w:val="20"/>
                <w:szCs w:val="20"/>
              </w:rPr>
              <w:t>Volunteer</w:t>
            </w:r>
            <w:r w:rsidRPr="00E95DD3">
              <w:rPr>
                <w:rFonts w:ascii="Arial" w:hAnsi="Arial" w:cs="Arial"/>
                <w:b/>
                <w:bCs/>
                <w:sz w:val="20"/>
                <w:szCs w:val="20"/>
              </w:rPr>
              <w:t>s</w:t>
            </w:r>
            <w:r w:rsidR="00000000" w:rsidRPr="00E95DD3">
              <w:rPr>
                <w:rFonts w:ascii="Arial" w:eastAsia="Arial" w:hAnsi="Arial" w:cs="Arial"/>
                <w:sz w:val="20"/>
                <w:szCs w:val="20"/>
              </w:rPr>
              <w:t xml:space="preserve"> </w:t>
            </w:r>
            <w:r>
              <w:rPr>
                <w:rFonts w:ascii="Arial" w:eastAsia="Arial" w:hAnsi="Arial" w:cs="Arial"/>
                <w:sz w:val="20"/>
                <w:szCs w:val="20"/>
              </w:rPr>
              <w:t xml:space="preserve">– </w:t>
            </w:r>
            <w:r w:rsidRPr="00E95DD3">
              <w:rPr>
                <w:rFonts w:ascii="Arial" w:eastAsia="Arial" w:hAnsi="Arial" w:cs="Arial"/>
                <w:sz w:val="20"/>
                <w:szCs w:val="20"/>
              </w:rPr>
              <w:t>Jodi opened conversation</w:t>
            </w:r>
          </w:p>
          <w:p w14:paraId="1DCA8CFA" w14:textId="26341743" w:rsidR="00A04028" w:rsidRPr="00E95DD3" w:rsidRDefault="00000000" w:rsidP="00E95DD3">
            <w:pPr>
              <w:pStyle w:val="ListParagraph"/>
              <w:numPr>
                <w:ilvl w:val="2"/>
                <w:numId w:val="9"/>
              </w:numPr>
              <w:spacing w:line="276" w:lineRule="auto"/>
              <w:ind w:left="993" w:hanging="270"/>
              <w:rPr>
                <w:rFonts w:ascii="Arial" w:eastAsia="Arial" w:hAnsi="Arial" w:cs="Arial"/>
                <w:sz w:val="20"/>
                <w:szCs w:val="20"/>
              </w:rPr>
            </w:pPr>
            <w:r w:rsidRPr="00E95DD3">
              <w:rPr>
                <w:rFonts w:ascii="Arial" w:eastAsia="Arial" w:hAnsi="Arial" w:cs="Arial"/>
                <w:sz w:val="20"/>
                <w:szCs w:val="20"/>
              </w:rPr>
              <w:t>Communications</w:t>
            </w:r>
            <w:r w:rsidR="00E95DD3" w:rsidRPr="00E95DD3">
              <w:rPr>
                <w:rFonts w:ascii="Arial" w:eastAsia="Arial" w:hAnsi="Arial" w:cs="Arial"/>
                <w:sz w:val="20"/>
                <w:szCs w:val="20"/>
              </w:rPr>
              <w:t xml:space="preserve"> – Heather provided a quick overview, if interested </w:t>
            </w:r>
            <w:r w:rsidR="00E95DD3">
              <w:rPr>
                <w:rFonts w:ascii="Arial" w:eastAsia="Arial" w:hAnsi="Arial" w:cs="Arial"/>
                <w:sz w:val="20"/>
                <w:szCs w:val="20"/>
              </w:rPr>
              <w:t xml:space="preserve">or for more info, </w:t>
            </w:r>
            <w:r w:rsidR="00E95DD3" w:rsidRPr="00E95DD3">
              <w:rPr>
                <w:rFonts w:ascii="Arial" w:eastAsia="Arial" w:hAnsi="Arial" w:cs="Arial"/>
                <w:sz w:val="20"/>
                <w:szCs w:val="20"/>
              </w:rPr>
              <w:t xml:space="preserve">email at </w:t>
            </w:r>
            <w:r w:rsidR="00E95DD3" w:rsidRPr="00E95DD3">
              <w:rPr>
                <w:rFonts w:ascii="Arial" w:eastAsia="Arial" w:hAnsi="Arial" w:cs="Arial"/>
                <w:sz w:val="20"/>
                <w:szCs w:val="20"/>
              </w:rPr>
              <w:t>gpanorthwest1@gmail.com</w:t>
            </w:r>
          </w:p>
          <w:p w14:paraId="7E8F2397" w14:textId="54552ACF" w:rsidR="00A04028" w:rsidRPr="00E95DD3" w:rsidRDefault="00000000" w:rsidP="00E95DD3">
            <w:pPr>
              <w:pStyle w:val="ListParagraph"/>
              <w:numPr>
                <w:ilvl w:val="2"/>
                <w:numId w:val="9"/>
              </w:numPr>
              <w:spacing w:line="276" w:lineRule="auto"/>
              <w:ind w:left="993" w:hanging="270"/>
              <w:rPr>
                <w:rFonts w:ascii="Arial" w:eastAsia="Arial" w:hAnsi="Arial" w:cs="Arial"/>
                <w:sz w:val="20"/>
                <w:szCs w:val="20"/>
              </w:rPr>
            </w:pPr>
            <w:r w:rsidRPr="00E95DD3">
              <w:rPr>
                <w:rFonts w:ascii="Arial" w:eastAsia="Arial" w:hAnsi="Arial" w:cs="Arial"/>
                <w:sz w:val="20"/>
                <w:szCs w:val="20"/>
              </w:rPr>
              <w:t>Programming</w:t>
            </w:r>
            <w:r w:rsidR="00E95DD3" w:rsidRPr="00E95DD3">
              <w:rPr>
                <w:rFonts w:ascii="Arial" w:eastAsia="Arial" w:hAnsi="Arial" w:cs="Arial"/>
                <w:sz w:val="20"/>
                <w:szCs w:val="20"/>
              </w:rPr>
              <w:t xml:space="preserve"> – Darci provided a summary of programming committee, </w:t>
            </w:r>
            <w:r w:rsidR="00E95DD3">
              <w:rPr>
                <w:rFonts w:ascii="Arial" w:eastAsia="Arial" w:hAnsi="Arial" w:cs="Arial"/>
                <w:sz w:val="20"/>
                <w:szCs w:val="20"/>
              </w:rPr>
              <w:t xml:space="preserve">if interested or for more info, </w:t>
            </w:r>
            <w:r w:rsidR="00E95DD3" w:rsidRPr="00E95DD3">
              <w:rPr>
                <w:rFonts w:ascii="Arial" w:eastAsia="Arial" w:hAnsi="Arial" w:cs="Arial"/>
                <w:sz w:val="20"/>
                <w:szCs w:val="20"/>
              </w:rPr>
              <w:t xml:space="preserve">contact Darcie at </w:t>
            </w:r>
            <w:hyperlink r:id="rId7" w:history="1">
              <w:r w:rsidR="00E95DD3" w:rsidRPr="00E95DD3">
                <w:rPr>
                  <w:rFonts w:ascii="Arial" w:eastAsia="Arial" w:hAnsi="Arial" w:cs="Arial"/>
                  <w:sz w:val="20"/>
                  <w:szCs w:val="20"/>
                </w:rPr>
                <w:t>dspar@oregonfoodbank.org</w:t>
              </w:r>
            </w:hyperlink>
            <w:r w:rsidR="00E95DD3" w:rsidRPr="00E95DD3">
              <w:rPr>
                <w:rFonts w:ascii="Arial" w:eastAsia="Arial" w:hAnsi="Arial" w:cs="Arial"/>
                <w:sz w:val="20"/>
                <w:szCs w:val="20"/>
              </w:rPr>
              <w:t xml:space="preserve"> </w:t>
            </w:r>
            <w:r w:rsidR="00E95DD3">
              <w:rPr>
                <w:rFonts w:ascii="Arial" w:eastAsia="Arial" w:hAnsi="Arial" w:cs="Arial"/>
                <w:sz w:val="20"/>
                <w:szCs w:val="20"/>
              </w:rPr>
              <w:t xml:space="preserve">or </w:t>
            </w:r>
            <w:r w:rsidR="00E95DD3" w:rsidRPr="00E95DD3">
              <w:rPr>
                <w:rFonts w:ascii="Arial" w:eastAsia="Arial" w:hAnsi="Arial" w:cs="Arial"/>
                <w:sz w:val="20"/>
                <w:szCs w:val="20"/>
              </w:rPr>
              <w:t>gpanorthwest1@gmail.com</w:t>
            </w:r>
            <w:r w:rsidR="00E95DD3">
              <w:rPr>
                <w:rFonts w:ascii="Arial" w:eastAsia="Arial" w:hAnsi="Arial" w:cs="Arial"/>
                <w:sz w:val="20"/>
                <w:szCs w:val="20"/>
              </w:rPr>
              <w:t xml:space="preserve"> </w:t>
            </w:r>
          </w:p>
          <w:p w14:paraId="545550B7" w14:textId="77777777" w:rsidR="00A04028" w:rsidRPr="00E95DD3" w:rsidRDefault="00A04028">
            <w:pPr>
              <w:spacing w:line="276" w:lineRule="auto"/>
              <w:rPr>
                <w:rFonts w:ascii="Arial" w:eastAsia="Arial" w:hAnsi="Arial" w:cs="Arial"/>
                <w:sz w:val="20"/>
                <w:szCs w:val="20"/>
              </w:rPr>
            </w:pPr>
          </w:p>
          <w:p w14:paraId="680655DE" w14:textId="0973C19E" w:rsidR="00A04028" w:rsidRPr="00E95DD3" w:rsidRDefault="00000000" w:rsidP="00E95DD3">
            <w:pPr>
              <w:pStyle w:val="ListParagraph"/>
              <w:numPr>
                <w:ilvl w:val="1"/>
                <w:numId w:val="9"/>
              </w:numPr>
              <w:spacing w:line="276" w:lineRule="auto"/>
              <w:ind w:left="723"/>
              <w:rPr>
                <w:rFonts w:ascii="Arial" w:hAnsi="Arial" w:cs="Arial"/>
                <w:sz w:val="20"/>
                <w:szCs w:val="20"/>
              </w:rPr>
            </w:pPr>
            <w:r w:rsidRPr="00E95DD3">
              <w:rPr>
                <w:rFonts w:ascii="Arial" w:hAnsi="Arial" w:cs="Arial"/>
                <w:b/>
                <w:bCs/>
                <w:sz w:val="20"/>
                <w:szCs w:val="20"/>
              </w:rPr>
              <w:t>National</w:t>
            </w:r>
            <w:r w:rsidRPr="00E95DD3">
              <w:rPr>
                <w:rFonts w:ascii="Arial" w:eastAsia="Arial" w:hAnsi="Arial" w:cs="Arial"/>
                <w:b/>
                <w:bCs/>
                <w:sz w:val="20"/>
                <w:szCs w:val="20"/>
              </w:rPr>
              <w:t xml:space="preserve"> Scholarship</w:t>
            </w:r>
            <w:r w:rsidR="00E95DD3">
              <w:rPr>
                <w:rFonts w:ascii="Arial" w:eastAsia="Arial" w:hAnsi="Arial" w:cs="Arial"/>
                <w:sz w:val="20"/>
                <w:szCs w:val="20"/>
              </w:rPr>
              <w:t xml:space="preserve"> – Lisa gave update</w:t>
            </w:r>
            <w:r w:rsidR="00E95DD3" w:rsidRPr="00E95DD3">
              <w:rPr>
                <w:rFonts w:ascii="Arial" w:eastAsia="Arial" w:hAnsi="Arial" w:cs="Arial"/>
                <w:sz w:val="20"/>
                <w:szCs w:val="20"/>
              </w:rPr>
              <w:t xml:space="preserve"> </w:t>
            </w:r>
          </w:p>
          <w:p w14:paraId="6F14AC58" w14:textId="7E5F4ACC" w:rsidR="00E95DD3" w:rsidRPr="00E95DD3" w:rsidRDefault="00E95DD3" w:rsidP="00E95DD3">
            <w:pPr>
              <w:pStyle w:val="ListParagraph"/>
              <w:numPr>
                <w:ilvl w:val="2"/>
                <w:numId w:val="9"/>
              </w:numPr>
              <w:spacing w:line="276" w:lineRule="auto"/>
              <w:ind w:left="993" w:hanging="270"/>
              <w:rPr>
                <w:rFonts w:ascii="Arial" w:hAnsi="Arial" w:cs="Arial"/>
                <w:sz w:val="20"/>
                <w:szCs w:val="20"/>
              </w:rPr>
            </w:pPr>
            <w:r w:rsidRPr="00E95DD3">
              <w:rPr>
                <w:rFonts w:ascii="Arial" w:eastAsia="Arial" w:hAnsi="Arial" w:cs="Arial"/>
                <w:sz w:val="20"/>
                <w:szCs w:val="20"/>
              </w:rPr>
              <w:t>Window</w:t>
            </w:r>
            <w:r w:rsidRPr="00E95DD3">
              <w:rPr>
                <w:rFonts w:ascii="Arial" w:hAnsi="Arial" w:cs="Arial"/>
                <w:sz w:val="20"/>
                <w:szCs w:val="20"/>
              </w:rPr>
              <w:t xml:space="preserve"> for applications </w:t>
            </w:r>
            <w:r>
              <w:rPr>
                <w:rFonts w:ascii="Arial" w:hAnsi="Arial" w:cs="Arial"/>
                <w:sz w:val="20"/>
                <w:szCs w:val="20"/>
              </w:rPr>
              <w:t>for</w:t>
            </w:r>
            <w:r w:rsidRPr="00E95DD3">
              <w:rPr>
                <w:rFonts w:ascii="Arial" w:hAnsi="Arial" w:cs="Arial"/>
                <w:sz w:val="20"/>
                <w:szCs w:val="20"/>
              </w:rPr>
              <w:t xml:space="preserve"> membership to GPA (national)</w:t>
            </w:r>
            <w:r>
              <w:rPr>
                <w:rFonts w:ascii="Arial" w:hAnsi="Arial" w:cs="Arial"/>
                <w:sz w:val="20"/>
                <w:szCs w:val="20"/>
              </w:rPr>
              <w:t xml:space="preserve"> is open. Due date Feb 28. </w:t>
            </w:r>
          </w:p>
          <w:p w14:paraId="56191A3C" w14:textId="54090974" w:rsidR="00A04028" w:rsidRPr="00E95DD3" w:rsidRDefault="00E95DD3" w:rsidP="00E95DD3">
            <w:pPr>
              <w:pStyle w:val="ListParagraph"/>
              <w:numPr>
                <w:ilvl w:val="1"/>
                <w:numId w:val="9"/>
              </w:numPr>
              <w:spacing w:line="276" w:lineRule="auto"/>
              <w:rPr>
                <w:rFonts w:ascii="Arial" w:eastAsia="Arial" w:hAnsi="Arial" w:cs="Arial"/>
                <w:sz w:val="20"/>
                <w:szCs w:val="20"/>
              </w:rPr>
            </w:pPr>
            <w:r w:rsidRPr="00E95DD3">
              <w:rPr>
                <w:rFonts w:ascii="Arial" w:hAnsi="Arial" w:cs="Arial"/>
                <w:sz w:val="20"/>
                <w:szCs w:val="20"/>
              </w:rPr>
              <w:fldChar w:fldCharType="begin"/>
            </w:r>
            <w:r w:rsidRPr="00E95DD3">
              <w:rPr>
                <w:rFonts w:ascii="Arial" w:hAnsi="Arial" w:cs="Arial"/>
                <w:sz w:val="20"/>
                <w:szCs w:val="20"/>
              </w:rPr>
              <w:instrText xml:space="preserve"> HYPERLINK "https://grantprofessionalsfoundation.org/available-scholarships/" </w:instrText>
            </w:r>
            <w:r w:rsidRPr="00E95DD3">
              <w:rPr>
                <w:rFonts w:ascii="Arial" w:hAnsi="Arial" w:cs="Arial"/>
                <w:sz w:val="20"/>
                <w:szCs w:val="20"/>
              </w:rPr>
              <w:fldChar w:fldCharType="separate"/>
            </w:r>
            <w:r w:rsidRPr="00E95DD3">
              <w:rPr>
                <w:rStyle w:val="Hyperlink"/>
                <w:rFonts w:ascii="Arial" w:hAnsi="Arial" w:cs="Arial"/>
                <w:sz w:val="20"/>
                <w:szCs w:val="20"/>
              </w:rPr>
              <w:t>https://grantprofessi</w:t>
            </w:r>
            <w:r w:rsidRPr="00E95DD3">
              <w:rPr>
                <w:rStyle w:val="Hyperlink"/>
                <w:rFonts w:ascii="Arial" w:hAnsi="Arial" w:cs="Arial"/>
                <w:sz w:val="20"/>
                <w:szCs w:val="20"/>
              </w:rPr>
              <w:t>o</w:t>
            </w:r>
            <w:r w:rsidRPr="00E95DD3">
              <w:rPr>
                <w:rStyle w:val="Hyperlink"/>
                <w:rFonts w:ascii="Arial" w:hAnsi="Arial" w:cs="Arial"/>
                <w:sz w:val="20"/>
                <w:szCs w:val="20"/>
              </w:rPr>
              <w:t>nalsfoundation.org/available-scholarships/</w:t>
            </w:r>
            <w:r w:rsidRPr="00E95DD3">
              <w:rPr>
                <w:rFonts w:ascii="Arial" w:hAnsi="Arial" w:cs="Arial"/>
                <w:sz w:val="20"/>
                <w:szCs w:val="20"/>
              </w:rPr>
              <w:fldChar w:fldCharType="end"/>
            </w:r>
            <w:r w:rsidRPr="00E95DD3">
              <w:rPr>
                <w:rFonts w:ascii="Arial" w:hAnsi="Arial" w:cs="Arial"/>
                <w:sz w:val="20"/>
                <w:szCs w:val="20"/>
              </w:rPr>
              <w:t xml:space="preserve"> </w:t>
            </w:r>
          </w:p>
          <w:p w14:paraId="4161A20F" w14:textId="335ECC37" w:rsidR="00E95DD3" w:rsidRDefault="00E95DD3" w:rsidP="00E95DD3">
            <w:pPr>
              <w:pStyle w:val="ListParagraph"/>
              <w:numPr>
                <w:ilvl w:val="1"/>
                <w:numId w:val="9"/>
              </w:numPr>
              <w:spacing w:line="276" w:lineRule="auto"/>
              <w:rPr>
                <w:rFonts w:ascii="Arial" w:eastAsia="Arial" w:hAnsi="Arial" w:cs="Arial"/>
                <w:sz w:val="20"/>
                <w:szCs w:val="20"/>
              </w:rPr>
            </w:pPr>
            <w:r w:rsidRPr="00E95DD3">
              <w:rPr>
                <w:rFonts w:ascii="Arial" w:eastAsia="Arial" w:hAnsi="Arial" w:cs="Arial"/>
                <w:sz w:val="20"/>
                <w:szCs w:val="20"/>
              </w:rPr>
              <w:t>Conference scholarships will be open in June</w:t>
            </w:r>
          </w:p>
          <w:p w14:paraId="56CD2595" w14:textId="5B4E35E4" w:rsidR="00E95DD3" w:rsidRPr="00E95DD3" w:rsidRDefault="00E95DD3" w:rsidP="00E95DD3">
            <w:pPr>
              <w:pStyle w:val="ListParagraph"/>
              <w:numPr>
                <w:ilvl w:val="1"/>
                <w:numId w:val="9"/>
              </w:numPr>
              <w:spacing w:line="276" w:lineRule="auto"/>
              <w:rPr>
                <w:rFonts w:ascii="Arial" w:eastAsia="Arial" w:hAnsi="Arial" w:cs="Arial"/>
                <w:sz w:val="20"/>
                <w:szCs w:val="20"/>
              </w:rPr>
            </w:pPr>
            <w:r>
              <w:rPr>
                <w:rFonts w:ascii="Arial" w:eastAsia="Arial" w:hAnsi="Arial" w:cs="Arial"/>
                <w:sz w:val="20"/>
                <w:szCs w:val="20"/>
              </w:rPr>
              <w:t>Lisa will send follow-up email to chapter members with info and links</w:t>
            </w:r>
            <w:proofErr w:type="spellStart"/>
          </w:p>
          <w:p w14:paraId="48639ABC" w14:textId="77777777" w:rsidR="00E95DD3" w:rsidRPr="00E95DD3" w:rsidRDefault="00E95DD3" w:rsidP="00E95DD3">
            <w:pPr>
              <w:pStyle w:val="ListParagraph"/>
              <w:spacing w:line="276" w:lineRule="auto"/>
              <w:ind w:left="1440"/>
              <w:rPr>
                <w:rFonts w:ascii="Arial" w:eastAsia="Arial" w:hAnsi="Arial" w:cs="Arial"/>
                <w:sz w:val="20"/>
                <w:szCs w:val="20"/>
              </w:rPr>
            </w:pPr>
            <w:proofErr w:type="spellEnd"/>
          </w:p>
          <w:p w14:paraId="55362336" w14:textId="3CD361AA" w:rsidR="00A04028" w:rsidRPr="00E95DD3" w:rsidRDefault="00000000" w:rsidP="00E95DD3">
            <w:pPr>
              <w:pStyle w:val="ListParagraph"/>
              <w:numPr>
                <w:ilvl w:val="1"/>
                <w:numId w:val="9"/>
              </w:numPr>
              <w:spacing w:line="276" w:lineRule="auto"/>
              <w:ind w:left="723"/>
              <w:rPr>
                <w:rFonts w:ascii="Arial" w:hAnsi="Arial" w:cs="Arial"/>
                <w:sz w:val="20"/>
                <w:szCs w:val="20"/>
              </w:rPr>
            </w:pPr>
            <w:r w:rsidRPr="00E95DD3">
              <w:rPr>
                <w:rFonts w:ascii="Arial" w:hAnsi="Arial" w:cs="Arial"/>
                <w:b/>
                <w:bCs/>
                <w:sz w:val="20"/>
                <w:szCs w:val="20"/>
              </w:rPr>
              <w:lastRenderedPageBreak/>
              <w:t>WVDO</w:t>
            </w:r>
            <w:r w:rsidRPr="00E95DD3">
              <w:rPr>
                <w:rFonts w:ascii="Arial" w:eastAsia="Arial" w:hAnsi="Arial" w:cs="Arial"/>
                <w:b/>
                <w:bCs/>
                <w:sz w:val="20"/>
                <w:szCs w:val="20"/>
              </w:rPr>
              <w:t>/GPA Event</w:t>
            </w:r>
            <w:r w:rsidRPr="00E95DD3">
              <w:rPr>
                <w:rFonts w:ascii="Arial" w:eastAsia="Arial" w:hAnsi="Arial" w:cs="Arial"/>
                <w:sz w:val="20"/>
                <w:szCs w:val="20"/>
              </w:rPr>
              <w:t xml:space="preserve"> </w:t>
            </w:r>
            <w:r w:rsidR="00E95DD3">
              <w:rPr>
                <w:rFonts w:ascii="Arial" w:eastAsia="Arial" w:hAnsi="Arial" w:cs="Arial"/>
                <w:sz w:val="20"/>
                <w:szCs w:val="20"/>
              </w:rPr>
              <w:t>– Isabel gave overview</w:t>
            </w:r>
          </w:p>
          <w:p w14:paraId="43ADA76F" w14:textId="02807B87" w:rsidR="00E95DD3" w:rsidRPr="00E95DD3" w:rsidRDefault="00E95DD3" w:rsidP="00E95DD3">
            <w:pPr>
              <w:pStyle w:val="ListParagraph"/>
              <w:numPr>
                <w:ilvl w:val="2"/>
                <w:numId w:val="9"/>
              </w:numPr>
              <w:spacing w:line="276" w:lineRule="auto"/>
              <w:ind w:left="993" w:hanging="270"/>
              <w:rPr>
                <w:rFonts w:ascii="Arial" w:hAnsi="Arial" w:cs="Arial"/>
                <w:sz w:val="20"/>
                <w:szCs w:val="20"/>
              </w:rPr>
            </w:pPr>
            <w:r w:rsidRPr="00E95DD3">
              <w:rPr>
                <w:rFonts w:ascii="Arial" w:eastAsia="Arial" w:hAnsi="Arial" w:cs="Arial"/>
                <w:sz w:val="20"/>
                <w:szCs w:val="20"/>
              </w:rPr>
              <w:t>Isabel</w:t>
            </w:r>
            <w:r w:rsidRPr="00E95DD3">
              <w:rPr>
                <w:rFonts w:ascii="Arial" w:hAnsi="Arial" w:cs="Arial"/>
                <w:sz w:val="20"/>
                <w:szCs w:val="20"/>
              </w:rPr>
              <w:t xml:space="preserve"> provided an overview of event; Arthur gave info on the pre-event workshop to prepare LOI prior to event with funders and peers</w:t>
            </w:r>
          </w:p>
          <w:p w14:paraId="1C1061EA" w14:textId="7DF32E88" w:rsidR="00E95DD3" w:rsidRPr="00E95DD3" w:rsidRDefault="00E95DD3" w:rsidP="00E95DD3">
            <w:pPr>
              <w:pStyle w:val="ListParagraph"/>
              <w:numPr>
                <w:ilvl w:val="1"/>
                <w:numId w:val="9"/>
              </w:numPr>
              <w:spacing w:line="276" w:lineRule="auto"/>
              <w:rPr>
                <w:rFonts w:ascii="Arial" w:hAnsi="Arial" w:cs="Arial"/>
                <w:sz w:val="20"/>
                <w:szCs w:val="20"/>
              </w:rPr>
            </w:pPr>
            <w:r w:rsidRPr="00E95DD3">
              <w:rPr>
                <w:rFonts w:ascii="Arial" w:hAnsi="Arial" w:cs="Arial"/>
                <w:sz w:val="20"/>
                <w:szCs w:val="20"/>
              </w:rPr>
              <w:fldChar w:fldCharType="begin"/>
            </w:r>
            <w:r w:rsidRPr="00E95DD3">
              <w:rPr>
                <w:rFonts w:ascii="Arial" w:hAnsi="Arial" w:cs="Arial"/>
                <w:sz w:val="20"/>
                <w:szCs w:val="20"/>
              </w:rPr>
              <w:instrText xml:space="preserve"> HYPERLINK "</w:instrText>
            </w:r>
            <w:r w:rsidRPr="00E95DD3">
              <w:rPr>
                <w:rFonts w:ascii="Arial" w:hAnsi="Arial" w:cs="Arial"/>
                <w:sz w:val="20"/>
                <w:szCs w:val="20"/>
              </w:rPr>
              <w:instrText>https://wvdo-or.org/workshops/letter-of-inquiry-workshop/</w:instrText>
            </w:r>
            <w:r w:rsidRPr="00E95DD3">
              <w:rPr>
                <w:rFonts w:ascii="Arial" w:hAnsi="Arial" w:cs="Arial"/>
                <w:sz w:val="20"/>
                <w:szCs w:val="20"/>
              </w:rPr>
              <w:instrText xml:space="preserve">" </w:instrText>
            </w:r>
            <w:r w:rsidRPr="00E95DD3">
              <w:rPr>
                <w:rFonts w:ascii="Arial" w:hAnsi="Arial" w:cs="Arial"/>
                <w:sz w:val="20"/>
                <w:szCs w:val="20"/>
              </w:rPr>
              <w:fldChar w:fldCharType="separate"/>
            </w:r>
            <w:r w:rsidRPr="00E95DD3">
              <w:rPr>
                <w:rStyle w:val="Hyperlink"/>
                <w:rFonts w:ascii="Arial" w:hAnsi="Arial" w:cs="Arial"/>
                <w:sz w:val="20"/>
                <w:szCs w:val="20"/>
              </w:rPr>
              <w:t>https://wvdo-or.org/workshops/letter-of-inquiry-</w:t>
            </w:r>
            <w:r w:rsidRPr="00E95DD3">
              <w:rPr>
                <w:rStyle w:val="Hyperlink"/>
                <w:rFonts w:ascii="Arial" w:hAnsi="Arial" w:cs="Arial"/>
                <w:sz w:val="20"/>
                <w:szCs w:val="20"/>
              </w:rPr>
              <w:t>w</w:t>
            </w:r>
            <w:r w:rsidRPr="00E95DD3">
              <w:rPr>
                <w:rStyle w:val="Hyperlink"/>
                <w:rFonts w:ascii="Arial" w:hAnsi="Arial" w:cs="Arial"/>
                <w:sz w:val="20"/>
                <w:szCs w:val="20"/>
              </w:rPr>
              <w:t>orkshop/</w:t>
            </w:r>
            <w:r w:rsidRPr="00E95DD3">
              <w:rPr>
                <w:rFonts w:ascii="Arial" w:hAnsi="Arial" w:cs="Arial"/>
                <w:sz w:val="20"/>
                <w:szCs w:val="20"/>
              </w:rPr>
              <w:fldChar w:fldCharType="end"/>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8919FC"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lastRenderedPageBreak/>
              <w:t>Jodi</w:t>
            </w:r>
          </w:p>
          <w:p w14:paraId="1DF4857C"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Exec Comm</w:t>
            </w:r>
          </w:p>
          <w:p w14:paraId="48B19554" w14:textId="77777777" w:rsidR="00A04028" w:rsidRPr="00E95DD3" w:rsidRDefault="00A04028">
            <w:pPr>
              <w:spacing w:line="331" w:lineRule="auto"/>
              <w:rPr>
                <w:rFonts w:ascii="Arial" w:eastAsia="Arial" w:hAnsi="Arial" w:cs="Arial"/>
                <w:sz w:val="20"/>
                <w:szCs w:val="20"/>
              </w:rPr>
            </w:pPr>
          </w:p>
          <w:p w14:paraId="71B98070" w14:textId="77777777" w:rsidR="00E95DD3" w:rsidRDefault="00E95DD3">
            <w:pPr>
              <w:widowControl w:val="0"/>
              <w:pBdr>
                <w:top w:val="nil"/>
                <w:left w:val="nil"/>
                <w:bottom w:val="nil"/>
                <w:right w:val="nil"/>
                <w:between w:val="nil"/>
              </w:pBdr>
              <w:spacing w:line="276" w:lineRule="auto"/>
              <w:rPr>
                <w:rFonts w:ascii="Arial" w:eastAsia="Arial" w:hAnsi="Arial" w:cs="Arial"/>
                <w:sz w:val="20"/>
                <w:szCs w:val="20"/>
              </w:rPr>
            </w:pPr>
          </w:p>
          <w:p w14:paraId="1B8ECA57" w14:textId="77777777" w:rsidR="00E95DD3" w:rsidRDefault="00E95DD3">
            <w:pPr>
              <w:widowControl w:val="0"/>
              <w:pBdr>
                <w:top w:val="nil"/>
                <w:left w:val="nil"/>
                <w:bottom w:val="nil"/>
                <w:right w:val="nil"/>
                <w:between w:val="nil"/>
              </w:pBdr>
              <w:spacing w:line="276" w:lineRule="auto"/>
              <w:rPr>
                <w:rFonts w:ascii="Arial" w:eastAsia="Arial" w:hAnsi="Arial" w:cs="Arial"/>
                <w:sz w:val="20"/>
                <w:szCs w:val="20"/>
              </w:rPr>
            </w:pPr>
          </w:p>
          <w:p w14:paraId="5FBA8298" w14:textId="74813302" w:rsidR="00A04028" w:rsidRPr="00E95DD3" w:rsidRDefault="00000000">
            <w:pPr>
              <w:widowControl w:val="0"/>
              <w:pBdr>
                <w:top w:val="nil"/>
                <w:left w:val="nil"/>
                <w:bottom w:val="nil"/>
                <w:right w:val="nil"/>
                <w:between w:val="nil"/>
              </w:pBdr>
              <w:spacing w:line="276" w:lineRule="auto"/>
              <w:rPr>
                <w:rFonts w:ascii="Arial" w:eastAsia="Arial" w:hAnsi="Arial" w:cs="Arial"/>
                <w:sz w:val="20"/>
                <w:szCs w:val="20"/>
              </w:rPr>
            </w:pPr>
            <w:r w:rsidRPr="00E95DD3">
              <w:rPr>
                <w:rFonts w:ascii="Arial" w:eastAsia="Arial" w:hAnsi="Arial" w:cs="Arial"/>
                <w:sz w:val="20"/>
                <w:szCs w:val="20"/>
              </w:rPr>
              <w:t>Lisa</w:t>
            </w:r>
          </w:p>
          <w:p w14:paraId="1130DB36" w14:textId="77777777" w:rsidR="00A04028" w:rsidRPr="00E95DD3" w:rsidRDefault="00A04028">
            <w:pPr>
              <w:widowControl w:val="0"/>
              <w:pBdr>
                <w:top w:val="nil"/>
                <w:left w:val="nil"/>
                <w:bottom w:val="nil"/>
                <w:right w:val="nil"/>
                <w:between w:val="nil"/>
              </w:pBdr>
              <w:spacing w:line="276" w:lineRule="auto"/>
              <w:rPr>
                <w:rFonts w:ascii="Arial" w:eastAsia="Arial" w:hAnsi="Arial" w:cs="Arial"/>
                <w:sz w:val="20"/>
                <w:szCs w:val="20"/>
              </w:rPr>
            </w:pPr>
          </w:p>
          <w:p w14:paraId="1A565FDD" w14:textId="77777777" w:rsidR="00A04028" w:rsidRPr="00E95DD3" w:rsidRDefault="00A04028">
            <w:pPr>
              <w:spacing w:line="331" w:lineRule="auto"/>
              <w:rPr>
                <w:rFonts w:ascii="Arial" w:eastAsia="Arial" w:hAnsi="Arial" w:cs="Arial"/>
                <w:sz w:val="20"/>
                <w:szCs w:val="20"/>
              </w:rPr>
            </w:pPr>
          </w:p>
          <w:p w14:paraId="0CCF969C" w14:textId="77777777" w:rsidR="00E95DD3" w:rsidRDefault="00E95DD3">
            <w:pPr>
              <w:spacing w:line="331" w:lineRule="auto"/>
              <w:rPr>
                <w:rFonts w:ascii="Arial" w:eastAsia="Arial" w:hAnsi="Arial" w:cs="Arial"/>
                <w:sz w:val="20"/>
                <w:szCs w:val="20"/>
              </w:rPr>
            </w:pPr>
          </w:p>
          <w:p w14:paraId="0ED4B6FA" w14:textId="77777777" w:rsidR="00E95DD3" w:rsidRDefault="00E95DD3">
            <w:pPr>
              <w:spacing w:line="331" w:lineRule="auto"/>
              <w:rPr>
                <w:rFonts w:ascii="Arial" w:eastAsia="Arial" w:hAnsi="Arial" w:cs="Arial"/>
                <w:sz w:val="20"/>
                <w:szCs w:val="20"/>
              </w:rPr>
            </w:pPr>
          </w:p>
          <w:p w14:paraId="69A3499F" w14:textId="77777777" w:rsidR="00E95DD3" w:rsidRDefault="00E95DD3">
            <w:pPr>
              <w:spacing w:line="331" w:lineRule="auto"/>
              <w:rPr>
                <w:rFonts w:ascii="Arial" w:eastAsia="Arial" w:hAnsi="Arial" w:cs="Arial"/>
                <w:sz w:val="20"/>
                <w:szCs w:val="20"/>
              </w:rPr>
            </w:pPr>
          </w:p>
          <w:p w14:paraId="6209A3E7" w14:textId="77777777" w:rsidR="00E95DD3" w:rsidRDefault="00E95DD3">
            <w:pPr>
              <w:spacing w:line="331" w:lineRule="auto"/>
              <w:rPr>
                <w:rFonts w:ascii="Arial" w:eastAsia="Arial" w:hAnsi="Arial" w:cs="Arial"/>
                <w:sz w:val="20"/>
                <w:szCs w:val="20"/>
              </w:rPr>
            </w:pPr>
          </w:p>
          <w:p w14:paraId="35406DBB" w14:textId="77777777" w:rsidR="00E95DD3" w:rsidRDefault="00000000">
            <w:pPr>
              <w:spacing w:line="331" w:lineRule="auto"/>
              <w:rPr>
                <w:rFonts w:ascii="Arial" w:eastAsia="Arial" w:hAnsi="Arial" w:cs="Arial"/>
                <w:sz w:val="20"/>
                <w:szCs w:val="20"/>
              </w:rPr>
            </w:pPr>
            <w:r w:rsidRPr="00E95DD3">
              <w:rPr>
                <w:rFonts w:ascii="Arial" w:eastAsia="Arial" w:hAnsi="Arial" w:cs="Arial"/>
                <w:sz w:val="20"/>
                <w:szCs w:val="20"/>
              </w:rPr>
              <w:t>Jodi</w:t>
            </w:r>
          </w:p>
          <w:p w14:paraId="7EA8726E" w14:textId="53245E3F"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Heather</w:t>
            </w:r>
          </w:p>
          <w:p w14:paraId="1F3ADB4D" w14:textId="77777777" w:rsidR="00A04028" w:rsidRPr="00E95DD3" w:rsidRDefault="00A04028">
            <w:pPr>
              <w:spacing w:line="331" w:lineRule="auto"/>
              <w:rPr>
                <w:rFonts w:ascii="Arial" w:eastAsia="Arial" w:hAnsi="Arial" w:cs="Arial"/>
                <w:sz w:val="20"/>
                <w:szCs w:val="20"/>
              </w:rPr>
            </w:pPr>
          </w:p>
          <w:p w14:paraId="626985CA" w14:textId="77777777" w:rsidR="00E95DD3" w:rsidRDefault="00E95DD3">
            <w:pPr>
              <w:spacing w:line="331" w:lineRule="auto"/>
              <w:rPr>
                <w:rFonts w:ascii="Arial" w:eastAsia="Arial" w:hAnsi="Arial" w:cs="Arial"/>
                <w:sz w:val="20"/>
                <w:szCs w:val="20"/>
              </w:rPr>
            </w:pPr>
          </w:p>
          <w:p w14:paraId="2115F0CE" w14:textId="55E2371F"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w:t>
            </w:r>
          </w:p>
          <w:p w14:paraId="61C3C0F6" w14:textId="4D89E53A" w:rsidR="00A04028" w:rsidRDefault="00A04028">
            <w:pPr>
              <w:spacing w:line="331" w:lineRule="auto"/>
              <w:rPr>
                <w:rFonts w:ascii="Arial" w:eastAsia="Arial" w:hAnsi="Arial" w:cs="Arial"/>
                <w:sz w:val="20"/>
                <w:szCs w:val="20"/>
              </w:rPr>
            </w:pPr>
          </w:p>
          <w:p w14:paraId="3E2BB64A" w14:textId="2DFD1504" w:rsidR="00E95DD3" w:rsidRDefault="00E95DD3">
            <w:pPr>
              <w:spacing w:line="331" w:lineRule="auto"/>
              <w:rPr>
                <w:rFonts w:ascii="Arial" w:eastAsia="Arial" w:hAnsi="Arial" w:cs="Arial"/>
                <w:sz w:val="20"/>
                <w:szCs w:val="20"/>
              </w:rPr>
            </w:pPr>
          </w:p>
          <w:p w14:paraId="611C1604" w14:textId="77777777" w:rsidR="00E95DD3" w:rsidRPr="00E95DD3" w:rsidRDefault="00E95DD3">
            <w:pPr>
              <w:spacing w:line="331" w:lineRule="auto"/>
              <w:rPr>
                <w:rFonts w:ascii="Arial" w:eastAsia="Arial" w:hAnsi="Arial" w:cs="Arial"/>
                <w:sz w:val="20"/>
                <w:szCs w:val="20"/>
              </w:rPr>
            </w:pPr>
          </w:p>
          <w:p w14:paraId="2DCE8B10" w14:textId="03BE666B"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Lisa</w:t>
            </w:r>
          </w:p>
          <w:p w14:paraId="67B9BBA7" w14:textId="77777777" w:rsidR="00A04028" w:rsidRPr="00E95DD3" w:rsidRDefault="00A04028">
            <w:pPr>
              <w:spacing w:line="331" w:lineRule="auto"/>
              <w:rPr>
                <w:rFonts w:ascii="Arial" w:eastAsia="Arial" w:hAnsi="Arial" w:cs="Arial"/>
                <w:sz w:val="20"/>
                <w:szCs w:val="20"/>
              </w:rPr>
            </w:pPr>
          </w:p>
          <w:p w14:paraId="3771585D" w14:textId="77777777" w:rsidR="00E95DD3" w:rsidRDefault="00E95DD3">
            <w:pPr>
              <w:spacing w:line="331" w:lineRule="auto"/>
              <w:rPr>
                <w:rFonts w:ascii="Arial" w:eastAsia="Arial" w:hAnsi="Arial" w:cs="Arial"/>
                <w:sz w:val="20"/>
                <w:szCs w:val="20"/>
              </w:rPr>
            </w:pPr>
          </w:p>
          <w:p w14:paraId="4A5E77CC" w14:textId="77777777" w:rsidR="00E95DD3" w:rsidRDefault="00E95DD3">
            <w:pPr>
              <w:spacing w:line="331" w:lineRule="auto"/>
              <w:rPr>
                <w:rFonts w:ascii="Arial" w:eastAsia="Arial" w:hAnsi="Arial" w:cs="Arial"/>
                <w:sz w:val="20"/>
                <w:szCs w:val="20"/>
              </w:rPr>
            </w:pPr>
          </w:p>
          <w:p w14:paraId="5974AC34" w14:textId="77777777" w:rsidR="00E95DD3" w:rsidRDefault="00E95DD3">
            <w:pPr>
              <w:spacing w:line="331" w:lineRule="auto"/>
              <w:rPr>
                <w:rFonts w:ascii="Arial" w:eastAsia="Arial" w:hAnsi="Arial" w:cs="Arial"/>
                <w:sz w:val="20"/>
                <w:szCs w:val="20"/>
              </w:rPr>
            </w:pPr>
          </w:p>
          <w:p w14:paraId="373564FC" w14:textId="77777777" w:rsidR="00E95DD3" w:rsidRDefault="00E95DD3">
            <w:pPr>
              <w:spacing w:line="331" w:lineRule="auto"/>
              <w:rPr>
                <w:rFonts w:ascii="Arial" w:eastAsia="Arial" w:hAnsi="Arial" w:cs="Arial"/>
                <w:sz w:val="20"/>
                <w:szCs w:val="20"/>
              </w:rPr>
            </w:pPr>
          </w:p>
          <w:p w14:paraId="5CCED431" w14:textId="77777777" w:rsidR="00E95DD3" w:rsidRDefault="00E95DD3">
            <w:pPr>
              <w:spacing w:line="331" w:lineRule="auto"/>
              <w:rPr>
                <w:rFonts w:ascii="Arial" w:eastAsia="Arial" w:hAnsi="Arial" w:cs="Arial"/>
                <w:sz w:val="20"/>
                <w:szCs w:val="20"/>
              </w:rPr>
            </w:pPr>
          </w:p>
          <w:p w14:paraId="401D3B50" w14:textId="77777777" w:rsidR="00E95DD3" w:rsidRDefault="00E95DD3">
            <w:pPr>
              <w:spacing w:line="331" w:lineRule="auto"/>
              <w:rPr>
                <w:rFonts w:ascii="Arial" w:eastAsia="Arial" w:hAnsi="Arial" w:cs="Arial"/>
                <w:sz w:val="20"/>
                <w:szCs w:val="20"/>
              </w:rPr>
            </w:pPr>
          </w:p>
          <w:p w14:paraId="5B60E383" w14:textId="6E1BEB42" w:rsidR="00A04028" w:rsidRPr="00E95DD3" w:rsidRDefault="00E95DD3">
            <w:pPr>
              <w:spacing w:line="331" w:lineRule="auto"/>
              <w:rPr>
                <w:rFonts w:ascii="Arial" w:eastAsia="Arial" w:hAnsi="Arial" w:cs="Arial"/>
                <w:sz w:val="20"/>
                <w:szCs w:val="20"/>
              </w:rPr>
            </w:pPr>
            <w:r>
              <w:rPr>
                <w:rFonts w:ascii="Arial" w:eastAsia="Arial" w:hAnsi="Arial" w:cs="Arial"/>
                <w:sz w:val="20"/>
                <w:szCs w:val="20"/>
              </w:rPr>
              <w:lastRenderedPageBreak/>
              <w:t>I</w:t>
            </w:r>
            <w:r w:rsidRPr="00E95DD3">
              <w:rPr>
                <w:rFonts w:ascii="Arial" w:eastAsia="Arial" w:hAnsi="Arial" w:cs="Arial"/>
                <w:sz w:val="20"/>
                <w:szCs w:val="20"/>
              </w:rPr>
              <w:t>sabel/Emmanuelle</w:t>
            </w:r>
          </w:p>
        </w:tc>
      </w:tr>
      <w:tr w:rsidR="00E95DD3" w:rsidRPr="00E95DD3" w14:paraId="1895BB7C" w14:textId="77777777" w:rsidTr="00E95DD3">
        <w:trPr>
          <w:trHeight w:val="81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78E4C0"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lastRenderedPageBreak/>
              <w:t>11:45 - 11:50am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EC7F47"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DBA56D" w14:textId="77777777" w:rsidR="00A04028" w:rsidRPr="00E95DD3" w:rsidRDefault="00000000">
            <w:pPr>
              <w:spacing w:line="331" w:lineRule="auto"/>
              <w:rPr>
                <w:rFonts w:ascii="Arial" w:eastAsia="Arial" w:hAnsi="Arial" w:cs="Arial"/>
                <w:b/>
                <w:bCs/>
                <w:sz w:val="20"/>
                <w:szCs w:val="20"/>
              </w:rPr>
            </w:pPr>
            <w:r w:rsidRPr="00E95DD3">
              <w:rPr>
                <w:rFonts w:ascii="Arial" w:eastAsia="Arial" w:hAnsi="Arial" w:cs="Arial"/>
                <w:b/>
                <w:bCs/>
                <w:sz w:val="20"/>
                <w:szCs w:val="20"/>
              </w:rPr>
              <w:t>Intro to Tech Stuff</w:t>
            </w:r>
          </w:p>
          <w:p w14:paraId="1D663040" w14:textId="29AB7AD4" w:rsidR="00A04028" w:rsidRPr="00E95DD3" w:rsidRDefault="00E95DD3" w:rsidP="00E95DD3">
            <w:pPr>
              <w:pStyle w:val="ListParagraph"/>
              <w:numPr>
                <w:ilvl w:val="1"/>
                <w:numId w:val="9"/>
              </w:numPr>
              <w:spacing w:line="276" w:lineRule="auto"/>
              <w:ind w:left="723"/>
              <w:rPr>
                <w:rFonts w:ascii="Arial" w:eastAsia="Arial" w:hAnsi="Arial" w:cs="Arial"/>
                <w:sz w:val="20"/>
                <w:szCs w:val="20"/>
              </w:rPr>
            </w:pPr>
            <w:r w:rsidRPr="00E95DD3">
              <w:rPr>
                <w:rFonts w:ascii="Arial" w:hAnsi="Arial" w:cs="Arial"/>
                <w:sz w:val="20"/>
                <w:szCs w:val="20"/>
              </w:rPr>
              <w:t>Isabel provided info on how to use zoom functions in break-out rooms and during presentation</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55BF38"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Isabel</w:t>
            </w:r>
          </w:p>
        </w:tc>
      </w:tr>
      <w:tr w:rsidR="00E95DD3" w:rsidRPr="00E95DD3" w14:paraId="0D67CFC9" w14:textId="77777777" w:rsidTr="00E95DD3">
        <w:trPr>
          <w:trHeight w:val="78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64C81"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11:50 - 11:55am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F1BD23"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F1E479" w14:textId="27DCEEA6" w:rsidR="00A04028" w:rsidRPr="00E95DD3" w:rsidRDefault="00000000">
            <w:pPr>
              <w:spacing w:line="331" w:lineRule="auto"/>
              <w:rPr>
                <w:rFonts w:ascii="Arial" w:eastAsia="Arial" w:hAnsi="Arial" w:cs="Arial"/>
                <w:sz w:val="20"/>
                <w:szCs w:val="20"/>
              </w:rPr>
            </w:pPr>
            <w:r w:rsidRPr="00E95DD3">
              <w:rPr>
                <w:rFonts w:ascii="Arial" w:eastAsia="Arial" w:hAnsi="Arial" w:cs="Arial"/>
                <w:b/>
                <w:bCs/>
                <w:sz w:val="20"/>
                <w:szCs w:val="20"/>
              </w:rPr>
              <w:t>Introduction of Program</w:t>
            </w:r>
            <w:r w:rsidR="00E95DD3" w:rsidRPr="00E95DD3">
              <w:rPr>
                <w:rFonts w:ascii="Arial" w:eastAsia="Arial" w:hAnsi="Arial" w:cs="Arial"/>
                <w:sz w:val="20"/>
                <w:szCs w:val="20"/>
              </w:rPr>
              <w:t xml:space="preserve"> - Darcie</w:t>
            </w:r>
          </w:p>
          <w:p w14:paraId="61C5CD39" w14:textId="77777777" w:rsidR="00E95DD3" w:rsidRDefault="00E95DD3" w:rsidP="00E95DD3">
            <w:pPr>
              <w:pStyle w:val="ListParagraph"/>
              <w:numPr>
                <w:ilvl w:val="1"/>
                <w:numId w:val="9"/>
              </w:numPr>
              <w:spacing w:line="276" w:lineRule="auto"/>
              <w:ind w:left="363"/>
              <w:rPr>
                <w:rFonts w:ascii="Arial" w:eastAsia="Arial" w:hAnsi="Arial" w:cs="Arial"/>
                <w:sz w:val="20"/>
                <w:szCs w:val="20"/>
              </w:rPr>
            </w:pPr>
            <w:r w:rsidRPr="00E95DD3">
              <w:rPr>
                <w:rFonts w:ascii="Arial" w:hAnsi="Arial" w:cs="Arial"/>
                <w:sz w:val="20"/>
                <w:szCs w:val="20"/>
              </w:rPr>
              <w:t>Poll</w:t>
            </w:r>
            <w:r w:rsidRPr="00E95DD3">
              <w:rPr>
                <w:rFonts w:ascii="Arial" w:eastAsia="Arial" w:hAnsi="Arial" w:cs="Arial"/>
                <w:sz w:val="20"/>
                <w:szCs w:val="20"/>
              </w:rPr>
              <w:t>: What is your opinion about budgets?</w:t>
            </w:r>
            <w:r>
              <w:rPr>
                <w:rFonts w:ascii="Arial" w:eastAsia="Arial" w:hAnsi="Arial" w:cs="Arial"/>
                <w:sz w:val="20"/>
                <w:szCs w:val="20"/>
              </w:rPr>
              <w:t xml:space="preserve"> </w:t>
            </w:r>
          </w:p>
          <w:p w14:paraId="0CDAFDD6" w14:textId="338A7561" w:rsidR="00A04028" w:rsidRPr="00E95DD3" w:rsidRDefault="00E95DD3" w:rsidP="00E95DD3">
            <w:pPr>
              <w:pStyle w:val="ListParagraph"/>
              <w:numPr>
                <w:ilvl w:val="1"/>
                <w:numId w:val="9"/>
              </w:numPr>
              <w:spacing w:line="276" w:lineRule="auto"/>
              <w:ind w:left="363"/>
              <w:rPr>
                <w:rFonts w:ascii="Arial" w:eastAsia="Arial" w:hAnsi="Arial" w:cs="Arial"/>
                <w:sz w:val="20"/>
                <w:szCs w:val="20"/>
              </w:rPr>
            </w:pPr>
            <w:r>
              <w:rPr>
                <w:rFonts w:ascii="Arial" w:eastAsia="Arial" w:hAnsi="Arial" w:cs="Arial"/>
                <w:sz w:val="20"/>
                <w:szCs w:val="20"/>
              </w:rPr>
              <w:t>Results of poll question:</w:t>
            </w:r>
          </w:p>
          <w:p w14:paraId="1CFAEA28" w14:textId="31288BD5"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Budgets are beautiful – 47%</w:t>
            </w:r>
          </w:p>
          <w:p w14:paraId="5FCC4017" w14:textId="37FAA606"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Budgets are boring – 7%</w:t>
            </w:r>
          </w:p>
          <w:p w14:paraId="2C421E0D" w14:textId="18662FB6"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Budgets baffle and bewilder me – 33% </w:t>
            </w:r>
          </w:p>
          <w:p w14:paraId="28D6BA12" w14:textId="20C03250"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Budgets are the bane of my existence – 13% </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ACFC49"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w:t>
            </w:r>
          </w:p>
          <w:p w14:paraId="17575BC2"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Isabel</w:t>
            </w:r>
          </w:p>
        </w:tc>
      </w:tr>
      <w:tr w:rsidR="00E95DD3" w:rsidRPr="00E95DD3" w14:paraId="2C6FB34F" w14:textId="77777777" w:rsidTr="00E95DD3">
        <w:trPr>
          <w:trHeight w:val="72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9B0F3C"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11:55 - 12:10pm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459FE"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15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126A3C" w14:textId="127F5FBD" w:rsidR="00E95DD3" w:rsidRDefault="00000000" w:rsidP="00E95DD3">
            <w:pPr>
              <w:rPr>
                <w:rFonts w:ascii="Arial" w:eastAsia="Arial" w:hAnsi="Arial" w:cs="Arial"/>
                <w:sz w:val="20"/>
                <w:szCs w:val="20"/>
              </w:rPr>
            </w:pPr>
            <w:r w:rsidRPr="00E95DD3">
              <w:rPr>
                <w:rFonts w:ascii="Arial" w:eastAsia="Arial" w:hAnsi="Arial" w:cs="Arial"/>
                <w:b/>
                <w:bCs/>
                <w:sz w:val="20"/>
                <w:szCs w:val="20"/>
              </w:rPr>
              <w:t>Breakout groups: Introductions and Question</w:t>
            </w:r>
          </w:p>
          <w:p w14:paraId="63CE4F97" w14:textId="77777777" w:rsidR="00E95DD3" w:rsidRDefault="00E95DD3" w:rsidP="00E95DD3">
            <w:pPr>
              <w:rPr>
                <w:rFonts w:ascii="Arial" w:eastAsia="Arial" w:hAnsi="Arial" w:cs="Arial"/>
                <w:sz w:val="20"/>
                <w:szCs w:val="20"/>
              </w:rPr>
            </w:pPr>
          </w:p>
          <w:p w14:paraId="3A6E5223" w14:textId="77777777" w:rsidR="00E95DD3" w:rsidRDefault="00000000" w:rsidP="00E95DD3">
            <w:pPr>
              <w:pStyle w:val="ListParagraph"/>
              <w:numPr>
                <w:ilvl w:val="1"/>
                <w:numId w:val="9"/>
              </w:numPr>
              <w:spacing w:line="276" w:lineRule="auto"/>
              <w:ind w:left="363"/>
              <w:rPr>
                <w:rFonts w:ascii="Arial" w:eastAsia="Arial" w:hAnsi="Arial" w:cs="Arial"/>
                <w:sz w:val="20"/>
                <w:szCs w:val="20"/>
              </w:rPr>
            </w:pPr>
            <w:r w:rsidRPr="00E95DD3">
              <w:rPr>
                <w:rFonts w:ascii="Arial" w:hAnsi="Arial" w:cs="Arial"/>
                <w:sz w:val="20"/>
                <w:szCs w:val="20"/>
              </w:rPr>
              <w:t>Reflecting</w:t>
            </w:r>
            <w:r w:rsidRPr="00E95DD3">
              <w:rPr>
                <w:rFonts w:ascii="Arial" w:eastAsia="Arial" w:hAnsi="Arial" w:cs="Arial"/>
                <w:sz w:val="20"/>
                <w:szCs w:val="20"/>
              </w:rPr>
              <w:t xml:space="preserve"> on your experience with budgets, what challenges would you like to highlight for or ask funders about?</w:t>
            </w:r>
            <w:r w:rsidR="00E95DD3" w:rsidRPr="00E95DD3">
              <w:rPr>
                <w:rFonts w:ascii="Arial" w:eastAsia="Arial" w:hAnsi="Arial" w:cs="Arial"/>
                <w:sz w:val="20"/>
                <w:szCs w:val="20"/>
              </w:rPr>
              <w:t xml:space="preserve"> </w:t>
            </w:r>
          </w:p>
          <w:p w14:paraId="07ED4985" w14:textId="32ABA6DF" w:rsidR="00A04028"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Questions</w:t>
            </w:r>
            <w:r w:rsidRPr="00E95DD3">
              <w:rPr>
                <w:rFonts w:ascii="Arial" w:eastAsia="Arial" w:hAnsi="Arial" w:cs="Arial"/>
                <w:sz w:val="20"/>
                <w:szCs w:val="20"/>
              </w:rPr>
              <w:t xml:space="preserve"> to funders (for LOI event)</w:t>
            </w:r>
            <w:r w:rsidRPr="00E95DD3">
              <w:rPr>
                <w:rFonts w:ascii="Arial" w:eastAsia="Arial" w:hAnsi="Arial" w:cs="Arial"/>
                <w:sz w:val="20"/>
                <w:szCs w:val="20"/>
              </w:rPr>
              <w:t xml:space="preserve"> can be found </w:t>
            </w:r>
            <w:hyperlink r:id="rId8" w:anchor="gid=1038301254" w:history="1">
              <w:r w:rsidRPr="00E95DD3">
                <w:rPr>
                  <w:rStyle w:val="Hyperlink"/>
                  <w:rFonts w:ascii="Arial" w:eastAsia="Arial" w:hAnsi="Arial" w:cs="Arial"/>
                  <w:sz w:val="20"/>
                  <w:szCs w:val="20"/>
                </w:rPr>
                <w:t>h</w:t>
              </w:r>
              <w:r w:rsidRPr="00E95DD3">
                <w:rPr>
                  <w:rStyle w:val="Hyperlink"/>
                  <w:rFonts w:ascii="Arial" w:eastAsia="Arial" w:hAnsi="Arial" w:cs="Arial"/>
                  <w:sz w:val="20"/>
                  <w:szCs w:val="20"/>
                </w:rPr>
                <w:t>e</w:t>
              </w:r>
              <w:r w:rsidRPr="00E95DD3">
                <w:rPr>
                  <w:rStyle w:val="Hyperlink"/>
                  <w:rFonts w:ascii="Arial" w:eastAsia="Arial" w:hAnsi="Arial" w:cs="Arial"/>
                  <w:sz w:val="20"/>
                  <w:szCs w:val="20"/>
                </w:rPr>
                <w:t>r</w:t>
              </w:r>
              <w:r w:rsidRPr="00E95DD3">
                <w:rPr>
                  <w:rStyle w:val="Hyperlink"/>
                  <w:rFonts w:ascii="Arial" w:eastAsia="Arial" w:hAnsi="Arial" w:cs="Arial"/>
                  <w:sz w:val="20"/>
                  <w:szCs w:val="20"/>
                </w:rPr>
                <w:t>e</w:t>
              </w:r>
            </w:hyperlink>
            <w:r w:rsidRPr="00E95DD3">
              <w:rPr>
                <w:rFonts w:ascii="Arial" w:eastAsia="Arial" w:hAnsi="Arial" w:cs="Arial"/>
                <w:sz w:val="20"/>
                <w:szCs w:val="20"/>
              </w:rPr>
              <w:t>.</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2A2239"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w:t>
            </w:r>
          </w:p>
        </w:tc>
      </w:tr>
      <w:tr w:rsidR="00E95DD3" w:rsidRPr="00E95DD3" w14:paraId="33FB0FA7" w14:textId="77777777" w:rsidTr="00E95DD3">
        <w:trPr>
          <w:trHeight w:val="432"/>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3EA5EE"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12:10 - 12:20pm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07933"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10</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713746" w14:textId="77777777" w:rsidR="00E95DD3" w:rsidRDefault="00000000">
            <w:pPr>
              <w:spacing w:line="331" w:lineRule="auto"/>
              <w:rPr>
                <w:rFonts w:ascii="Arial" w:eastAsia="Arial" w:hAnsi="Arial" w:cs="Arial"/>
                <w:sz w:val="20"/>
                <w:szCs w:val="20"/>
              </w:rPr>
            </w:pPr>
            <w:r w:rsidRPr="00E95DD3">
              <w:rPr>
                <w:rFonts w:ascii="Arial" w:eastAsia="Arial" w:hAnsi="Arial" w:cs="Arial"/>
                <w:b/>
                <w:bCs/>
                <w:sz w:val="20"/>
                <w:szCs w:val="20"/>
              </w:rPr>
              <w:t>Report back</w:t>
            </w:r>
            <w:r w:rsidRPr="00E95DD3">
              <w:rPr>
                <w:rFonts w:ascii="Arial" w:eastAsia="Arial" w:hAnsi="Arial" w:cs="Arial"/>
                <w:sz w:val="20"/>
                <w:szCs w:val="20"/>
              </w:rPr>
              <w:t>: each group shares ONE question/challenge</w:t>
            </w:r>
            <w:r w:rsidR="00E95DD3">
              <w:rPr>
                <w:rFonts w:ascii="Arial" w:eastAsia="Arial" w:hAnsi="Arial" w:cs="Arial"/>
                <w:sz w:val="20"/>
                <w:szCs w:val="20"/>
              </w:rPr>
              <w:t>.</w:t>
            </w:r>
          </w:p>
          <w:p w14:paraId="4A5A6C27" w14:textId="700D11CF" w:rsidR="00A04028" w:rsidRPr="00E95DD3" w:rsidRDefault="00E95DD3" w:rsidP="00E95DD3">
            <w:pPr>
              <w:pStyle w:val="ListParagraph"/>
              <w:numPr>
                <w:ilvl w:val="1"/>
                <w:numId w:val="9"/>
              </w:numPr>
              <w:spacing w:line="276" w:lineRule="auto"/>
              <w:ind w:left="363"/>
              <w:rPr>
                <w:rFonts w:ascii="Arial" w:eastAsia="Arial" w:hAnsi="Arial" w:cs="Arial"/>
                <w:sz w:val="20"/>
                <w:szCs w:val="20"/>
              </w:rPr>
            </w:pPr>
            <w:r w:rsidRPr="00E95DD3">
              <w:rPr>
                <w:rFonts w:ascii="Arial" w:hAnsi="Arial" w:cs="Arial"/>
                <w:sz w:val="20"/>
                <w:szCs w:val="20"/>
              </w:rPr>
              <w:t>Questions</w:t>
            </w:r>
            <w:r>
              <w:rPr>
                <w:rFonts w:ascii="Arial" w:eastAsia="Arial" w:hAnsi="Arial" w:cs="Arial"/>
                <w:sz w:val="20"/>
                <w:szCs w:val="20"/>
              </w:rPr>
              <w:t xml:space="preserve"> shared by breakout groups included: </w:t>
            </w:r>
          </w:p>
          <w:p w14:paraId="071F582B"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How do we reflect overhead cost in the budget? </w:t>
            </w:r>
          </w:p>
          <w:p w14:paraId="58861275"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Are funders open to other budget templates from the ones they are requesting? If org already has budget prepared, but funder has their own form, can we submit what we already made?</w:t>
            </w:r>
          </w:p>
          <w:p w14:paraId="2A7EEC1F"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How would funders like grantees to handle the situation where you know the numbers are wrong but you don’t have any other information to give them?</w:t>
            </w:r>
          </w:p>
          <w:p w14:paraId="62351E07"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How flexible can budgets be in terms of indirect/admin costs? </w:t>
            </w:r>
          </w:p>
          <w:p w14:paraId="2ACDD84C"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Is it off-putting to have the org budget? How nailed down does the budget have to be for the request? </w:t>
            </w:r>
          </w:p>
          <w:p w14:paraId="35EFA8B6" w14:textId="3F4B5248"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How can we include capacity building in the </w:t>
            </w:r>
            <w:r w:rsidRPr="00E95DD3">
              <w:rPr>
                <w:rFonts w:ascii="Arial" w:eastAsia="Arial" w:hAnsi="Arial" w:cs="Arial"/>
                <w:sz w:val="20"/>
                <w:szCs w:val="20"/>
              </w:rPr>
              <w:t>budget? (</w:t>
            </w:r>
            <w:r w:rsidRPr="00E95DD3">
              <w:rPr>
                <w:rFonts w:ascii="Arial" w:eastAsia="Arial" w:hAnsi="Arial" w:cs="Arial"/>
                <w:sz w:val="20"/>
                <w:szCs w:val="20"/>
              </w:rPr>
              <w:t>e.g., fundraising, operating, etc.)</w:t>
            </w:r>
          </w:p>
          <w:p w14:paraId="4628246F"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 xml:space="preserve">What are funders looking for in a budget? </w:t>
            </w:r>
          </w:p>
          <w:p w14:paraId="0D0A99C2" w14:textId="36A4720B"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How detailed should the budgets be? Taking into account possible changes in programming or pricing due to external factors</w:t>
            </w:r>
            <w:r w:rsidRPr="00E95DD3">
              <w:rPr>
                <w:rFonts w:ascii="Arial" w:eastAsia="Arial" w:hAnsi="Arial" w:cs="Arial"/>
                <w:sz w:val="20"/>
                <w:szCs w:val="20"/>
              </w:rPr>
              <w:t xml:space="preserve"> </w:t>
            </w:r>
            <w:r w:rsidRPr="00E95DD3">
              <w:rPr>
                <w:rFonts w:ascii="Arial" w:eastAsia="Arial" w:hAnsi="Arial" w:cs="Arial"/>
                <w:sz w:val="20"/>
                <w:szCs w:val="20"/>
              </w:rPr>
              <w:t xml:space="preserve">between time of submission to time of </w:t>
            </w:r>
            <w:r w:rsidRPr="00E95DD3">
              <w:rPr>
                <w:rFonts w:ascii="Arial" w:eastAsia="Arial" w:hAnsi="Arial" w:cs="Arial"/>
                <w:sz w:val="20"/>
                <w:szCs w:val="20"/>
              </w:rPr>
              <w:t>award -</w:t>
            </w:r>
            <w:r w:rsidRPr="00E95DD3">
              <w:rPr>
                <w:rFonts w:ascii="Arial" w:eastAsia="Arial" w:hAnsi="Arial" w:cs="Arial"/>
                <w:sz w:val="20"/>
                <w:szCs w:val="20"/>
              </w:rPr>
              <w:t xml:space="preserve"> how detailed should budgets be? Are funders flexible?</w:t>
            </w:r>
          </w:p>
          <w:p w14:paraId="2FE655EC" w14:textId="178327F9" w:rsidR="00E95DD3" w:rsidRPr="00E95DD3" w:rsidRDefault="00E95DD3" w:rsidP="00E95DD3">
            <w:pPr>
              <w:pStyle w:val="ListParagraph"/>
              <w:numPr>
                <w:ilvl w:val="2"/>
                <w:numId w:val="9"/>
              </w:numPr>
              <w:spacing w:line="276" w:lineRule="auto"/>
              <w:ind w:left="633" w:hanging="270"/>
              <w:rPr>
                <w:rFonts w:ascii="Arial" w:hAnsi="Arial" w:cs="Arial"/>
                <w:sz w:val="20"/>
                <w:szCs w:val="20"/>
              </w:rPr>
            </w:pPr>
            <w:r w:rsidRPr="00E95DD3">
              <w:rPr>
                <w:rFonts w:ascii="Arial" w:eastAsia="Arial" w:hAnsi="Arial" w:cs="Arial"/>
                <w:sz w:val="20"/>
                <w:szCs w:val="20"/>
              </w:rPr>
              <w:t>What are cost that are not acceptable to funders in a budget? What are the dealbreakers? What do they not like to see in budgets?</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7B01A6"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w:t>
            </w:r>
          </w:p>
        </w:tc>
      </w:tr>
      <w:tr w:rsidR="00E95DD3" w:rsidRPr="00E95DD3" w14:paraId="3A036B9D" w14:textId="77777777" w:rsidTr="00E95DD3">
        <w:trPr>
          <w:trHeight w:val="296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94450C"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lastRenderedPageBreak/>
              <w:t>12:20 - 12:55pm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29ACDB"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35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7975F6" w14:textId="77777777" w:rsidR="00A04028" w:rsidRPr="00E95DD3" w:rsidRDefault="00000000">
            <w:pPr>
              <w:spacing w:line="331" w:lineRule="auto"/>
              <w:rPr>
                <w:rFonts w:ascii="Arial" w:eastAsia="Arial" w:hAnsi="Arial" w:cs="Arial"/>
                <w:b/>
                <w:bCs/>
                <w:sz w:val="20"/>
                <w:szCs w:val="20"/>
              </w:rPr>
            </w:pPr>
            <w:r w:rsidRPr="00E95DD3">
              <w:rPr>
                <w:rFonts w:ascii="Arial" w:eastAsia="Arial" w:hAnsi="Arial" w:cs="Arial"/>
                <w:b/>
                <w:bCs/>
                <w:sz w:val="20"/>
                <w:szCs w:val="20"/>
              </w:rPr>
              <w:t>Budget Building</w:t>
            </w:r>
            <w:r w:rsidR="00E95DD3" w:rsidRPr="00E95DD3">
              <w:rPr>
                <w:rFonts w:ascii="Arial" w:eastAsia="Arial" w:hAnsi="Arial" w:cs="Arial"/>
                <w:b/>
                <w:bCs/>
                <w:sz w:val="20"/>
                <w:szCs w:val="20"/>
              </w:rPr>
              <w:t xml:space="preserve"> </w:t>
            </w:r>
          </w:p>
          <w:p w14:paraId="169B6044" w14:textId="5061CEF6" w:rsidR="00E95DD3" w:rsidRDefault="00E95DD3" w:rsidP="00E95DD3">
            <w:pPr>
              <w:pStyle w:val="ListParagraph"/>
              <w:numPr>
                <w:ilvl w:val="1"/>
                <w:numId w:val="9"/>
              </w:numPr>
              <w:spacing w:line="276" w:lineRule="auto"/>
              <w:ind w:left="363"/>
              <w:rPr>
                <w:rFonts w:ascii="Arial" w:hAnsi="Arial" w:cs="Arial"/>
                <w:sz w:val="20"/>
                <w:szCs w:val="20"/>
              </w:rPr>
            </w:pPr>
            <w:r w:rsidRPr="00E95DD3">
              <w:rPr>
                <w:rFonts w:ascii="Arial" w:hAnsi="Arial" w:cs="Arial"/>
                <w:sz w:val="20"/>
                <w:szCs w:val="20"/>
              </w:rPr>
              <w:t xml:space="preserve">Darcie invited the group to work on a program budget </w:t>
            </w:r>
            <w:r>
              <w:rPr>
                <w:rFonts w:ascii="Arial" w:hAnsi="Arial" w:cs="Arial"/>
                <w:sz w:val="20"/>
                <w:szCs w:val="20"/>
              </w:rPr>
              <w:t>together</w:t>
            </w:r>
          </w:p>
          <w:p w14:paraId="43112BE4" w14:textId="61C8D9C2" w:rsidR="00E95DD3" w:rsidRPr="00E95DD3" w:rsidRDefault="00E95DD3" w:rsidP="00E95DD3">
            <w:pPr>
              <w:pStyle w:val="ListParagraph"/>
              <w:numPr>
                <w:ilvl w:val="1"/>
                <w:numId w:val="9"/>
              </w:numPr>
              <w:spacing w:line="276" w:lineRule="auto"/>
              <w:ind w:left="363"/>
              <w:rPr>
                <w:rFonts w:ascii="Arial" w:hAnsi="Arial" w:cs="Arial"/>
                <w:sz w:val="20"/>
                <w:szCs w:val="20"/>
              </w:rPr>
            </w:pPr>
            <w:r w:rsidRPr="00E95DD3">
              <w:rPr>
                <w:rFonts w:ascii="Arial" w:hAnsi="Arial" w:cs="Arial"/>
                <w:sz w:val="20"/>
                <w:szCs w:val="20"/>
              </w:rPr>
              <w:t xml:space="preserve">Participants contributed feedback via chat and “in-person.” </w:t>
            </w:r>
          </w:p>
          <w:p w14:paraId="032CEAD5" w14:textId="24722D19" w:rsidR="00E95DD3" w:rsidRPr="00E95DD3" w:rsidRDefault="00E95DD3" w:rsidP="00E95DD3">
            <w:pPr>
              <w:pStyle w:val="ListParagraph"/>
              <w:numPr>
                <w:ilvl w:val="1"/>
                <w:numId w:val="9"/>
              </w:numPr>
              <w:spacing w:line="276" w:lineRule="auto"/>
              <w:ind w:left="363"/>
              <w:rPr>
                <w:rFonts w:ascii="Arial" w:hAnsi="Arial" w:cs="Arial"/>
                <w:sz w:val="20"/>
                <w:szCs w:val="20"/>
              </w:rPr>
            </w:pPr>
            <w:r w:rsidRPr="00E95DD3">
              <w:rPr>
                <w:rFonts w:ascii="Arial" w:hAnsi="Arial" w:cs="Arial"/>
                <w:sz w:val="20"/>
                <w:szCs w:val="20"/>
              </w:rPr>
              <w:t xml:space="preserve">Some highlights: </w:t>
            </w:r>
          </w:p>
          <w:p w14:paraId="453EFC7E" w14:textId="412364E9" w:rsidR="00E95DD3" w:rsidRDefault="00E95DD3" w:rsidP="00E95DD3">
            <w:pPr>
              <w:pStyle w:val="ListParagraph"/>
              <w:numPr>
                <w:ilvl w:val="2"/>
                <w:numId w:val="9"/>
              </w:numPr>
              <w:spacing w:line="276" w:lineRule="auto"/>
              <w:ind w:left="633" w:hanging="270"/>
              <w:rPr>
                <w:rFonts w:ascii="Arial" w:eastAsia="Arial" w:hAnsi="Arial" w:cs="Arial"/>
                <w:sz w:val="20"/>
                <w:szCs w:val="20"/>
              </w:rPr>
            </w:pPr>
            <w:r>
              <w:rPr>
                <w:rFonts w:ascii="Arial" w:eastAsia="Arial" w:hAnsi="Arial" w:cs="Arial"/>
                <w:sz w:val="20"/>
                <w:szCs w:val="20"/>
              </w:rPr>
              <w:t>Put your org name at top of budget (not funder name)</w:t>
            </w:r>
          </w:p>
          <w:p w14:paraId="7C321602"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Budget as a support of the project description – paint the picture in numbers</w:t>
            </w:r>
          </w:p>
          <w:p w14:paraId="2883520C" w14:textId="77777777"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sidRPr="00E95DD3">
              <w:rPr>
                <w:rFonts w:ascii="Arial" w:eastAsia="Arial" w:hAnsi="Arial" w:cs="Arial"/>
                <w:sz w:val="20"/>
                <w:szCs w:val="20"/>
              </w:rPr>
              <w:t>Indirect costs: lump or detailed? depends on funders and what they may require. If it helps support the ask, or there is a strategic angle, add details</w:t>
            </w:r>
          </w:p>
          <w:p w14:paraId="09D9430D" w14:textId="5F08673A" w:rsidR="00E95DD3" w:rsidRPr="00E95DD3" w:rsidRDefault="00E95DD3" w:rsidP="00E95DD3">
            <w:pPr>
              <w:pStyle w:val="ListParagraph"/>
              <w:numPr>
                <w:ilvl w:val="2"/>
                <w:numId w:val="9"/>
              </w:numPr>
              <w:spacing w:line="276" w:lineRule="auto"/>
              <w:ind w:left="633" w:hanging="270"/>
              <w:rPr>
                <w:rFonts w:ascii="Arial" w:eastAsia="Arial" w:hAnsi="Arial" w:cs="Arial"/>
                <w:sz w:val="20"/>
                <w:szCs w:val="20"/>
              </w:rPr>
            </w:pPr>
            <w:r>
              <w:rPr>
                <w:rFonts w:ascii="Arial" w:eastAsia="Arial" w:hAnsi="Arial" w:cs="Arial"/>
                <w:sz w:val="20"/>
                <w:szCs w:val="20"/>
              </w:rPr>
              <w:t>More feedback below (end of document)</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DF601"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 and Nicole</w:t>
            </w:r>
          </w:p>
        </w:tc>
      </w:tr>
      <w:tr w:rsidR="00E95DD3" w:rsidRPr="00E95DD3" w14:paraId="73C2D222" w14:textId="77777777" w:rsidTr="00E95DD3">
        <w:trPr>
          <w:trHeight w:val="78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444B90"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12:55 - 1:00pm</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13B1DF" w14:textId="77777777" w:rsidR="00A04028" w:rsidRPr="00E95DD3" w:rsidRDefault="00000000">
            <w:pPr>
              <w:spacing w:line="331" w:lineRule="auto"/>
              <w:jc w:val="center"/>
              <w:rPr>
                <w:rFonts w:ascii="Arial" w:eastAsia="Arial" w:hAnsi="Arial" w:cs="Arial"/>
                <w:sz w:val="20"/>
                <w:szCs w:val="20"/>
              </w:rPr>
            </w:pPr>
            <w:r w:rsidRPr="00E95DD3">
              <w:rPr>
                <w:rFonts w:ascii="Arial" w:eastAsia="Arial" w:hAnsi="Arial" w:cs="Arial"/>
                <w:sz w:val="20"/>
                <w:szCs w:val="20"/>
              </w:rPr>
              <w:t>5</w:t>
            </w: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5A454D"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b/>
                <w:bCs/>
                <w:sz w:val="20"/>
                <w:szCs w:val="20"/>
              </w:rPr>
              <w:t>Wrap up</w:t>
            </w:r>
            <w:r w:rsidR="00E95DD3" w:rsidRPr="00E95DD3">
              <w:rPr>
                <w:rFonts w:ascii="Arial" w:eastAsia="Arial" w:hAnsi="Arial" w:cs="Arial"/>
                <w:sz w:val="20"/>
                <w:szCs w:val="20"/>
              </w:rPr>
              <w:t xml:space="preserve"> – Darcie</w:t>
            </w:r>
          </w:p>
          <w:p w14:paraId="43C4A944" w14:textId="7274B99A" w:rsidR="00E95DD3" w:rsidRPr="00E95DD3" w:rsidRDefault="00E95DD3" w:rsidP="00E95DD3">
            <w:pPr>
              <w:pStyle w:val="ListParagraph"/>
              <w:numPr>
                <w:ilvl w:val="1"/>
                <w:numId w:val="9"/>
              </w:numPr>
              <w:spacing w:line="276" w:lineRule="auto"/>
              <w:ind w:left="363"/>
              <w:rPr>
                <w:rFonts w:ascii="Arial" w:hAnsi="Arial" w:cs="Arial"/>
                <w:sz w:val="20"/>
                <w:szCs w:val="20"/>
              </w:rPr>
            </w:pPr>
            <w:r w:rsidRPr="00E95DD3">
              <w:rPr>
                <w:rFonts w:ascii="Arial" w:hAnsi="Arial" w:cs="Arial"/>
                <w:sz w:val="20"/>
                <w:szCs w:val="20"/>
              </w:rPr>
              <w:t xml:space="preserve">Lisa </w:t>
            </w:r>
            <w:r>
              <w:rPr>
                <w:rFonts w:ascii="Arial" w:hAnsi="Arial" w:cs="Arial"/>
                <w:sz w:val="20"/>
                <w:szCs w:val="20"/>
              </w:rPr>
              <w:t>will</w:t>
            </w:r>
            <w:r w:rsidRPr="00E95DD3">
              <w:rPr>
                <w:rFonts w:ascii="Arial" w:hAnsi="Arial" w:cs="Arial"/>
                <w:sz w:val="20"/>
                <w:szCs w:val="20"/>
              </w:rPr>
              <w:t xml:space="preserve"> send follow</w:t>
            </w:r>
            <w:r>
              <w:rPr>
                <w:rFonts w:ascii="Arial" w:hAnsi="Arial" w:cs="Arial"/>
                <w:sz w:val="20"/>
                <w:szCs w:val="20"/>
              </w:rPr>
              <w:t>-</w:t>
            </w:r>
            <w:r w:rsidRPr="00E95DD3">
              <w:rPr>
                <w:rFonts w:ascii="Arial" w:hAnsi="Arial" w:cs="Arial"/>
                <w:sz w:val="20"/>
                <w:szCs w:val="20"/>
              </w:rPr>
              <w:t>up email with links to budget docs and scholarship link</w:t>
            </w:r>
          </w:p>
          <w:p w14:paraId="599B9AB1" w14:textId="1447FF7D" w:rsidR="00E95DD3" w:rsidRPr="00E95DD3" w:rsidRDefault="00E95DD3" w:rsidP="00E95DD3">
            <w:pPr>
              <w:pStyle w:val="ListParagraph"/>
              <w:numPr>
                <w:ilvl w:val="1"/>
                <w:numId w:val="9"/>
              </w:numPr>
              <w:spacing w:line="276" w:lineRule="auto"/>
              <w:ind w:left="363"/>
              <w:rPr>
                <w:rFonts w:ascii="Arial" w:eastAsia="Arial" w:hAnsi="Arial" w:cs="Arial"/>
                <w:sz w:val="20"/>
                <w:szCs w:val="20"/>
              </w:rPr>
            </w:pPr>
            <w:r w:rsidRPr="00E95DD3">
              <w:rPr>
                <w:rFonts w:ascii="Arial" w:hAnsi="Arial" w:cs="Arial"/>
                <w:sz w:val="20"/>
                <w:szCs w:val="20"/>
              </w:rPr>
              <w:t xml:space="preserve">Jodi – </w:t>
            </w:r>
            <w:r w:rsidRPr="00E95DD3">
              <w:rPr>
                <w:rFonts w:ascii="Arial" w:hAnsi="Arial" w:cs="Arial"/>
                <w:sz w:val="20"/>
                <w:szCs w:val="20"/>
              </w:rPr>
              <w:t>Questions/requests to be added to mailing lists: gpanorthwest1@gmail.com</w:t>
            </w:r>
            <w:r w:rsidRPr="00E95DD3">
              <w:rPr>
                <w:rFonts w:ascii="Arial" w:eastAsia="Arial" w:hAnsi="Arial" w:cs="Arial"/>
                <w:sz w:val="20"/>
                <w:szCs w:val="20"/>
              </w:rPr>
              <w:t xml:space="preserve"> </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A5A9B"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w:t>
            </w:r>
          </w:p>
        </w:tc>
      </w:tr>
      <w:tr w:rsidR="00E95DD3" w:rsidRPr="00E95DD3" w14:paraId="2C87BFB2" w14:textId="77777777" w:rsidTr="00E95DD3">
        <w:trPr>
          <w:trHeight w:val="780"/>
        </w:trPr>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045CCA" w14:textId="6B437948"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 xml:space="preserve">1:00 </w:t>
            </w:r>
            <w:r w:rsidR="00E95DD3" w:rsidRPr="00E95DD3">
              <w:rPr>
                <w:rFonts w:ascii="Arial" w:eastAsia="Arial" w:hAnsi="Arial" w:cs="Arial"/>
                <w:sz w:val="20"/>
                <w:szCs w:val="20"/>
              </w:rPr>
              <w:t>–</w:t>
            </w:r>
            <w:r w:rsidRPr="00E95DD3">
              <w:rPr>
                <w:rFonts w:ascii="Arial" w:eastAsia="Arial" w:hAnsi="Arial" w:cs="Arial"/>
                <w:sz w:val="20"/>
                <w:szCs w:val="20"/>
              </w:rPr>
              <w:t xml:space="preserve"> </w:t>
            </w:r>
            <w:r w:rsidR="00E95DD3" w:rsidRPr="00E95DD3">
              <w:rPr>
                <w:rFonts w:ascii="Arial" w:eastAsia="Arial" w:hAnsi="Arial" w:cs="Arial"/>
                <w:sz w:val="20"/>
                <w:szCs w:val="20"/>
              </w:rPr>
              <w:t>1:30pm</w:t>
            </w:r>
            <w:r w:rsidRPr="00E95DD3">
              <w:rPr>
                <w:rFonts w:ascii="Arial" w:eastAsia="Arial" w:hAnsi="Arial" w:cs="Arial"/>
                <w:sz w:val="20"/>
                <w:szCs w:val="20"/>
              </w:rPr>
              <w:t xml:space="preserve">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685D5F" w14:textId="77777777" w:rsidR="00A04028" w:rsidRPr="00E95DD3" w:rsidRDefault="00A04028">
            <w:pPr>
              <w:spacing w:line="276" w:lineRule="auto"/>
              <w:rPr>
                <w:rFonts w:ascii="Arial" w:eastAsia="Arial" w:hAnsi="Arial" w:cs="Arial"/>
                <w:sz w:val="20"/>
                <w:szCs w:val="20"/>
              </w:rPr>
            </w:pPr>
          </w:p>
        </w:tc>
        <w:tc>
          <w:tcPr>
            <w:tcW w:w="6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E33F8" w14:textId="613603B1" w:rsidR="00A04028" w:rsidRPr="00E95DD3" w:rsidRDefault="00E95DD3">
            <w:pPr>
              <w:spacing w:line="331" w:lineRule="auto"/>
              <w:rPr>
                <w:rFonts w:ascii="Arial" w:eastAsia="Arial" w:hAnsi="Arial" w:cs="Arial"/>
                <w:sz w:val="20"/>
                <w:szCs w:val="20"/>
              </w:rPr>
            </w:pPr>
            <w:r w:rsidRPr="00E95DD3">
              <w:rPr>
                <w:rFonts w:ascii="Arial" w:eastAsia="Arial" w:hAnsi="Arial" w:cs="Arial"/>
                <w:b/>
                <w:bCs/>
                <w:sz w:val="20"/>
                <w:szCs w:val="20"/>
              </w:rPr>
              <w:t>Post-meeting network</w:t>
            </w:r>
            <w:r>
              <w:rPr>
                <w:rFonts w:ascii="Arial" w:eastAsia="Arial" w:hAnsi="Arial" w:cs="Arial"/>
                <w:b/>
                <w:bCs/>
                <w:sz w:val="20"/>
                <w:szCs w:val="20"/>
              </w:rPr>
              <w:t>ing</w:t>
            </w:r>
            <w:r w:rsidR="00000000" w:rsidRPr="00E95DD3">
              <w:rPr>
                <w:rFonts w:ascii="Arial" w:eastAsia="Arial" w:hAnsi="Arial" w:cs="Arial"/>
                <w:sz w:val="20"/>
                <w:szCs w:val="20"/>
              </w:rPr>
              <w:t xml:space="preserve"> - continue conversation informally</w:t>
            </w:r>
          </w:p>
          <w:p w14:paraId="4D822AB7" w14:textId="77777777" w:rsidR="00E95DD3" w:rsidRPr="00E95DD3" w:rsidRDefault="00E95DD3" w:rsidP="00E95DD3">
            <w:pPr>
              <w:pStyle w:val="ListParagraph"/>
              <w:numPr>
                <w:ilvl w:val="1"/>
                <w:numId w:val="9"/>
              </w:numPr>
              <w:spacing w:line="276" w:lineRule="auto"/>
              <w:ind w:left="363"/>
              <w:rPr>
                <w:rFonts w:ascii="Arial" w:hAnsi="Arial" w:cs="Arial"/>
                <w:sz w:val="20"/>
                <w:szCs w:val="20"/>
              </w:rPr>
            </w:pPr>
            <w:r w:rsidRPr="00E95DD3">
              <w:rPr>
                <w:rFonts w:ascii="Arial" w:hAnsi="Arial" w:cs="Arial"/>
                <w:sz w:val="20"/>
                <w:szCs w:val="20"/>
              </w:rPr>
              <w:t xml:space="preserve">A handful of people stayed 5 minutes past one. </w:t>
            </w:r>
          </w:p>
          <w:p w14:paraId="6CD2AA86" w14:textId="788D6344" w:rsidR="00E95DD3" w:rsidRPr="00E95DD3" w:rsidRDefault="00E95DD3" w:rsidP="00E95DD3">
            <w:pPr>
              <w:pStyle w:val="ListParagraph"/>
              <w:numPr>
                <w:ilvl w:val="1"/>
                <w:numId w:val="9"/>
              </w:numPr>
              <w:spacing w:line="276" w:lineRule="auto"/>
              <w:ind w:left="363"/>
              <w:rPr>
                <w:rFonts w:ascii="Arial" w:eastAsia="Arial" w:hAnsi="Arial" w:cs="Arial"/>
                <w:sz w:val="20"/>
                <w:szCs w:val="20"/>
              </w:rPr>
            </w:pPr>
            <w:r w:rsidRPr="00E95DD3">
              <w:rPr>
                <w:rFonts w:ascii="Arial" w:hAnsi="Arial" w:cs="Arial"/>
                <w:sz w:val="20"/>
                <w:szCs w:val="20"/>
              </w:rPr>
              <w:t>Meeting ended at 1:10pm</w:t>
            </w:r>
          </w:p>
        </w:tc>
        <w:tc>
          <w:tcPr>
            <w:tcW w:w="2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E4CC8A" w14:textId="77777777" w:rsidR="00A04028" w:rsidRPr="00E95DD3" w:rsidRDefault="00000000">
            <w:pPr>
              <w:spacing w:line="331" w:lineRule="auto"/>
              <w:rPr>
                <w:rFonts w:ascii="Arial" w:eastAsia="Arial" w:hAnsi="Arial" w:cs="Arial"/>
                <w:sz w:val="20"/>
                <w:szCs w:val="20"/>
              </w:rPr>
            </w:pPr>
            <w:r w:rsidRPr="00E95DD3">
              <w:rPr>
                <w:rFonts w:ascii="Arial" w:eastAsia="Arial" w:hAnsi="Arial" w:cs="Arial"/>
                <w:sz w:val="20"/>
                <w:szCs w:val="20"/>
              </w:rPr>
              <w:t>Darcie and Emmanuelle</w:t>
            </w:r>
          </w:p>
        </w:tc>
      </w:tr>
    </w:tbl>
    <w:p w14:paraId="05EF2BED" w14:textId="77777777" w:rsidR="00A04028" w:rsidRDefault="00A04028">
      <w:pPr>
        <w:rPr>
          <w:rFonts w:ascii="Arial" w:eastAsia="Arial" w:hAnsi="Arial" w:cs="Arial"/>
          <w:b/>
          <w:sz w:val="22"/>
          <w:szCs w:val="22"/>
        </w:rPr>
      </w:pPr>
    </w:p>
    <w:p w14:paraId="4374E290" w14:textId="77777777" w:rsidR="00A04028" w:rsidRDefault="00000000">
      <w:pPr>
        <w:rPr>
          <w:rFonts w:ascii="Arial" w:eastAsia="Arial" w:hAnsi="Arial" w:cs="Arial"/>
          <w:b/>
          <w:sz w:val="22"/>
          <w:szCs w:val="22"/>
        </w:rPr>
      </w:pPr>
      <w:r>
        <w:rPr>
          <w:rFonts w:ascii="Arial" w:eastAsia="Arial" w:hAnsi="Arial" w:cs="Arial"/>
          <w:b/>
          <w:sz w:val="22"/>
          <w:szCs w:val="22"/>
        </w:rPr>
        <w:t>EXECUTIVE COMMITTEE</w:t>
      </w:r>
    </w:p>
    <w:p w14:paraId="76248261"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sz w:val="22"/>
          <w:szCs w:val="22"/>
        </w:rPr>
      </w:pPr>
      <w:r>
        <w:rPr>
          <w:rFonts w:ascii="Arial" w:eastAsia="Arial" w:hAnsi="Arial" w:cs="Arial"/>
          <w:sz w:val="22"/>
          <w:szCs w:val="22"/>
        </w:rPr>
        <w:t>President: Jodi Tanner Tell</w:t>
      </w:r>
    </w:p>
    <w:p w14:paraId="71AABBCC"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sz w:val="22"/>
          <w:szCs w:val="22"/>
        </w:rPr>
      </w:pPr>
      <w:r>
        <w:rPr>
          <w:rFonts w:ascii="Arial" w:eastAsia="Arial" w:hAnsi="Arial" w:cs="Arial"/>
          <w:sz w:val="22"/>
          <w:szCs w:val="22"/>
        </w:rPr>
        <w:t>Vice President: Lisa Kron</w:t>
      </w:r>
      <w:r>
        <w:rPr>
          <w:rFonts w:ascii="Arial" w:eastAsia="Arial" w:hAnsi="Arial" w:cs="Arial"/>
          <w:sz w:val="22"/>
          <w:szCs w:val="22"/>
        </w:rPr>
        <w:tab/>
      </w:r>
    </w:p>
    <w:p w14:paraId="3DF364FD"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sz w:val="22"/>
          <w:szCs w:val="22"/>
        </w:rPr>
      </w:pPr>
      <w:r>
        <w:rPr>
          <w:rFonts w:ascii="Arial" w:eastAsia="Arial" w:hAnsi="Arial" w:cs="Arial"/>
          <w:sz w:val="22"/>
          <w:szCs w:val="22"/>
        </w:rPr>
        <w:t>Secretary: Jenny Lind</w:t>
      </w:r>
    </w:p>
    <w:p w14:paraId="7737A9E2" w14:textId="7038817A" w:rsidR="00A04028" w:rsidRDefault="00000000" w:rsidP="00E95DD3">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Arial" w:eastAsia="Arial" w:hAnsi="Arial" w:cs="Arial"/>
          <w:sz w:val="22"/>
          <w:szCs w:val="22"/>
        </w:rPr>
      </w:pPr>
      <w:r>
        <w:rPr>
          <w:rFonts w:ascii="Arial" w:eastAsia="Arial" w:hAnsi="Arial" w:cs="Arial"/>
          <w:sz w:val="22"/>
          <w:szCs w:val="22"/>
        </w:rPr>
        <w:t xml:space="preserve">Treasurer: Melissa </w:t>
      </w:r>
      <w:proofErr w:type="spellStart"/>
      <w:r>
        <w:rPr>
          <w:rFonts w:ascii="Arial" w:eastAsia="Arial" w:hAnsi="Arial" w:cs="Arial"/>
          <w:sz w:val="22"/>
          <w:szCs w:val="22"/>
        </w:rPr>
        <w:t>Gardea</w:t>
      </w:r>
      <w:proofErr w:type="spellEnd"/>
    </w:p>
    <w:p w14:paraId="2BF0C10D" w14:textId="77777777" w:rsidR="00E95DD3" w:rsidRDefault="00E95DD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45" w:lineRule="auto"/>
        <w:rPr>
          <w:rFonts w:ascii="Arial" w:eastAsia="Arial" w:hAnsi="Arial" w:cs="Arial"/>
          <w:b/>
          <w:sz w:val="22"/>
          <w:szCs w:val="22"/>
        </w:rPr>
      </w:pPr>
    </w:p>
    <w:p w14:paraId="2D7D3F69" w14:textId="42CC1FE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45" w:lineRule="auto"/>
        <w:rPr>
          <w:rFonts w:ascii="Arial" w:eastAsia="Arial" w:hAnsi="Arial" w:cs="Arial"/>
          <w:b/>
          <w:sz w:val="22"/>
          <w:szCs w:val="22"/>
        </w:rPr>
      </w:pPr>
      <w:r>
        <w:rPr>
          <w:rFonts w:ascii="Arial" w:eastAsia="Arial" w:hAnsi="Arial" w:cs="Arial"/>
          <w:b/>
          <w:sz w:val="22"/>
          <w:szCs w:val="22"/>
        </w:rPr>
        <w:t>CHAIRS</w:t>
      </w:r>
    </w:p>
    <w:p w14:paraId="38F65FCF"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Programming Chair: Darcie Spar</w:t>
      </w:r>
    </w:p>
    <w:p w14:paraId="5EC658AC"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r>
        <w:rPr>
          <w:rFonts w:ascii="Arial" w:eastAsia="Arial" w:hAnsi="Arial" w:cs="Arial"/>
          <w:sz w:val="22"/>
          <w:szCs w:val="22"/>
        </w:rPr>
        <w:tab/>
        <w:t>Regional Conference Chair: Arthur Davis</w:t>
      </w:r>
    </w:p>
    <w:p w14:paraId="7A449B78"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r>
        <w:rPr>
          <w:rFonts w:ascii="Arial" w:eastAsia="Arial" w:hAnsi="Arial" w:cs="Arial"/>
          <w:sz w:val="22"/>
          <w:szCs w:val="22"/>
          <w:highlight w:val="white"/>
        </w:rPr>
        <w:tab/>
      </w:r>
      <w:r>
        <w:rPr>
          <w:rFonts w:ascii="Arial" w:eastAsia="Arial" w:hAnsi="Arial" w:cs="Arial"/>
          <w:sz w:val="22"/>
          <w:szCs w:val="22"/>
        </w:rPr>
        <w:t>Social Chair: Heather Ellis</w:t>
      </w:r>
    </w:p>
    <w:p w14:paraId="350D3465"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r>
        <w:rPr>
          <w:rFonts w:ascii="Arial" w:eastAsia="Arial" w:hAnsi="Arial" w:cs="Arial"/>
          <w:sz w:val="22"/>
          <w:szCs w:val="22"/>
        </w:rPr>
        <w:tab/>
        <w:t>Membership Chair: Susy Lacer</w:t>
      </w:r>
    </w:p>
    <w:p w14:paraId="569FCC73" w14:textId="77777777" w:rsidR="00A0402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rPr>
      </w:pPr>
      <w:r>
        <w:rPr>
          <w:rFonts w:ascii="Arial" w:eastAsia="Arial" w:hAnsi="Arial" w:cs="Arial"/>
          <w:sz w:val="22"/>
          <w:szCs w:val="22"/>
        </w:rPr>
        <w:tab/>
        <w:t xml:space="preserve">Former President: Jennifer </w:t>
      </w:r>
      <w:proofErr w:type="spellStart"/>
      <w:r>
        <w:rPr>
          <w:rFonts w:ascii="Arial" w:eastAsia="Arial" w:hAnsi="Arial" w:cs="Arial"/>
          <w:sz w:val="22"/>
          <w:szCs w:val="22"/>
        </w:rPr>
        <w:t>Mangieri</w:t>
      </w:r>
      <w:proofErr w:type="spellEnd"/>
      <w:r>
        <w:rPr>
          <w:rFonts w:ascii="Arial" w:eastAsia="Arial" w:hAnsi="Arial" w:cs="Arial"/>
          <w:sz w:val="22"/>
          <w:szCs w:val="22"/>
        </w:rPr>
        <w:t>, Heather Ellis</w:t>
      </w:r>
    </w:p>
    <w:p w14:paraId="4B7335BD" w14:textId="77777777" w:rsidR="00A04028" w:rsidRDefault="00A04028">
      <w:pPr>
        <w:rPr>
          <w:rFonts w:ascii="Arial" w:eastAsia="Arial" w:hAnsi="Arial" w:cs="Arial"/>
          <w:b/>
          <w:sz w:val="22"/>
          <w:szCs w:val="22"/>
        </w:rPr>
      </w:pPr>
    </w:p>
    <w:p w14:paraId="6AEAE7EA" w14:textId="4E2AEB49" w:rsidR="00A04028" w:rsidRDefault="00000000">
      <w:pPr>
        <w:spacing w:line="276" w:lineRule="auto"/>
        <w:rPr>
          <w:rFonts w:ascii="Arial" w:eastAsia="Arial" w:hAnsi="Arial" w:cs="Arial"/>
          <w:sz w:val="22"/>
          <w:szCs w:val="22"/>
        </w:rPr>
      </w:pPr>
      <w:r>
        <w:rPr>
          <w:rFonts w:ascii="Arial" w:eastAsia="Arial" w:hAnsi="Arial" w:cs="Arial"/>
          <w:sz w:val="22"/>
          <w:szCs w:val="22"/>
        </w:rPr>
        <w:t xml:space="preserve">GPA Advisory Board: Heather Ellis, Arthur Davis, Darcie Spar, Rick Horton, and Jennifer </w:t>
      </w:r>
      <w:proofErr w:type="spellStart"/>
      <w:r>
        <w:rPr>
          <w:rFonts w:ascii="Arial" w:eastAsia="Arial" w:hAnsi="Arial" w:cs="Arial"/>
          <w:sz w:val="22"/>
          <w:szCs w:val="22"/>
        </w:rPr>
        <w:t>Mangieri</w:t>
      </w:r>
      <w:proofErr w:type="spellEnd"/>
    </w:p>
    <w:p w14:paraId="50CFDED6" w14:textId="77777777" w:rsidR="00A04028" w:rsidRDefault="00000000">
      <w:pPr>
        <w:shd w:val="clear" w:color="auto" w:fill="FFFFFF"/>
        <w:spacing w:before="160"/>
        <w:ind w:left="80"/>
        <w:rPr>
          <w:rFonts w:ascii="Arial" w:eastAsia="Arial" w:hAnsi="Arial" w:cs="Arial"/>
          <w:b/>
          <w:color w:val="26282A"/>
          <w:sz w:val="22"/>
          <w:szCs w:val="22"/>
          <w:highlight w:val="white"/>
        </w:rPr>
      </w:pPr>
      <w:r>
        <w:rPr>
          <w:rFonts w:ascii="Arial" w:eastAsia="Arial" w:hAnsi="Arial" w:cs="Arial"/>
          <w:b/>
          <w:color w:val="26282A"/>
          <w:sz w:val="22"/>
          <w:szCs w:val="22"/>
          <w:highlight w:val="white"/>
        </w:rPr>
        <w:t xml:space="preserve">2023 GPA Meeting Dates </w:t>
      </w:r>
    </w:p>
    <w:tbl>
      <w:tblPr>
        <w:tblStyle w:val="a0"/>
        <w:tblW w:w="9915" w:type="dxa"/>
        <w:tblBorders>
          <w:top w:val="nil"/>
          <w:left w:val="nil"/>
          <w:bottom w:val="nil"/>
          <w:right w:val="nil"/>
          <w:insideH w:val="nil"/>
          <w:insideV w:val="nil"/>
        </w:tblBorders>
        <w:tblLayout w:type="fixed"/>
        <w:tblLook w:val="0600" w:firstRow="0" w:lastRow="0" w:firstColumn="0" w:lastColumn="0" w:noHBand="1" w:noVBand="1"/>
      </w:tblPr>
      <w:tblGrid>
        <w:gridCol w:w="4845"/>
        <w:gridCol w:w="5070"/>
      </w:tblGrid>
      <w:tr w:rsidR="00A04028" w14:paraId="37DE7F0B" w14:textId="77777777" w:rsidTr="00E95DD3">
        <w:trPr>
          <w:trHeight w:val="506"/>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4A80F" w14:textId="77777777" w:rsidR="00A04028" w:rsidRDefault="00000000" w:rsidP="00E95DD3">
            <w:pPr>
              <w:shd w:val="clear" w:color="auto" w:fill="FFFFFF"/>
              <w:ind w:left="86"/>
              <w:rPr>
                <w:rFonts w:ascii="Arial" w:eastAsia="Arial" w:hAnsi="Arial" w:cs="Arial"/>
                <w:b/>
                <w:color w:val="26282A"/>
                <w:sz w:val="22"/>
                <w:szCs w:val="22"/>
                <w:highlight w:val="white"/>
              </w:rPr>
            </w:pPr>
            <w:r>
              <w:rPr>
                <w:rFonts w:ascii="Arial" w:eastAsia="Arial" w:hAnsi="Arial" w:cs="Arial"/>
                <w:b/>
                <w:color w:val="26282A"/>
                <w:sz w:val="22"/>
                <w:szCs w:val="22"/>
                <w:highlight w:val="white"/>
              </w:rPr>
              <w:t>Chapter Meetings</w:t>
            </w:r>
          </w:p>
          <w:p w14:paraId="34D02C01" w14:textId="77777777" w:rsidR="00A04028" w:rsidRDefault="00000000" w:rsidP="00E95DD3">
            <w:pPr>
              <w:shd w:val="clear" w:color="auto" w:fill="FFFFFF"/>
              <w:ind w:left="86"/>
              <w:rPr>
                <w:rFonts w:ascii="Arial" w:eastAsia="Arial" w:hAnsi="Arial" w:cs="Arial"/>
                <w:i/>
                <w:color w:val="26282A"/>
                <w:sz w:val="22"/>
                <w:szCs w:val="22"/>
                <w:highlight w:val="white"/>
              </w:rPr>
            </w:pPr>
            <w:r>
              <w:rPr>
                <w:rFonts w:ascii="Arial" w:eastAsia="Arial" w:hAnsi="Arial" w:cs="Arial"/>
                <w:i/>
                <w:color w:val="26282A"/>
                <w:sz w:val="22"/>
                <w:szCs w:val="22"/>
                <w:highlight w:val="white"/>
              </w:rPr>
              <w:t>Wednesdays, 11:30 am - 1:00 pm</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134F310" w14:textId="77777777" w:rsidR="00A04028" w:rsidRDefault="00000000" w:rsidP="00E95DD3">
            <w:pPr>
              <w:shd w:val="clear" w:color="auto" w:fill="FFFFFF"/>
              <w:ind w:left="86"/>
              <w:rPr>
                <w:rFonts w:ascii="Arial" w:eastAsia="Arial" w:hAnsi="Arial" w:cs="Arial"/>
                <w:b/>
                <w:color w:val="26282A"/>
                <w:sz w:val="22"/>
                <w:szCs w:val="22"/>
                <w:highlight w:val="white"/>
              </w:rPr>
            </w:pPr>
            <w:r>
              <w:rPr>
                <w:rFonts w:ascii="Arial" w:eastAsia="Arial" w:hAnsi="Arial" w:cs="Arial"/>
                <w:b/>
                <w:color w:val="26282A"/>
                <w:sz w:val="22"/>
                <w:szCs w:val="22"/>
                <w:highlight w:val="white"/>
              </w:rPr>
              <w:t>Executive Committee Mtgs</w:t>
            </w:r>
          </w:p>
          <w:p w14:paraId="575D7857" w14:textId="77777777" w:rsidR="00A04028" w:rsidRDefault="00000000" w:rsidP="00E95DD3">
            <w:pPr>
              <w:shd w:val="clear" w:color="auto" w:fill="FFFFFF"/>
              <w:ind w:left="86"/>
              <w:rPr>
                <w:rFonts w:ascii="Arial" w:eastAsia="Arial" w:hAnsi="Arial" w:cs="Arial"/>
                <w:i/>
                <w:color w:val="26282A"/>
                <w:sz w:val="22"/>
                <w:szCs w:val="22"/>
                <w:highlight w:val="white"/>
              </w:rPr>
            </w:pPr>
            <w:r>
              <w:rPr>
                <w:rFonts w:ascii="Arial" w:eastAsia="Arial" w:hAnsi="Arial" w:cs="Arial"/>
                <w:i/>
                <w:color w:val="26282A"/>
                <w:sz w:val="22"/>
                <w:szCs w:val="22"/>
                <w:highlight w:val="white"/>
              </w:rPr>
              <w:t>Fridays, 3:30 – 5:00 pm</w:t>
            </w:r>
          </w:p>
        </w:tc>
      </w:tr>
      <w:tr w:rsidR="00A04028" w14:paraId="733BBEA2" w14:textId="77777777" w:rsidTr="00E95DD3">
        <w:trPr>
          <w:trHeight w:val="144"/>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C8FE0"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May 17th</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E87E21"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April 14th</w:t>
            </w:r>
          </w:p>
        </w:tc>
      </w:tr>
      <w:tr w:rsidR="00A04028" w14:paraId="648D57C1" w14:textId="77777777" w:rsidTr="00E95DD3">
        <w:trPr>
          <w:trHeight w:val="144"/>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D366D"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August 16th</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EDCAE3"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July 14th</w:t>
            </w:r>
          </w:p>
        </w:tc>
      </w:tr>
      <w:tr w:rsidR="00A04028" w14:paraId="57C47C97" w14:textId="77777777" w:rsidTr="00E95DD3">
        <w:trPr>
          <w:trHeight w:val="144"/>
        </w:trPr>
        <w:tc>
          <w:tcPr>
            <w:tcW w:w="4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C7988"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December 6th</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7F17E4" w14:textId="77777777" w:rsidR="00A04028" w:rsidRDefault="00000000" w:rsidP="00E95DD3">
            <w:pPr>
              <w:shd w:val="clear" w:color="auto" w:fill="FFFFFF"/>
              <w:ind w:left="86"/>
              <w:rPr>
                <w:rFonts w:ascii="Arial" w:eastAsia="Arial" w:hAnsi="Arial" w:cs="Arial"/>
                <w:color w:val="26282A"/>
                <w:sz w:val="22"/>
                <w:szCs w:val="22"/>
                <w:highlight w:val="white"/>
              </w:rPr>
            </w:pPr>
            <w:r>
              <w:rPr>
                <w:rFonts w:ascii="Arial" w:eastAsia="Arial" w:hAnsi="Arial" w:cs="Arial"/>
                <w:color w:val="26282A"/>
                <w:sz w:val="22"/>
                <w:szCs w:val="22"/>
                <w:highlight w:val="white"/>
              </w:rPr>
              <w:t>October 20th</w:t>
            </w:r>
          </w:p>
        </w:tc>
      </w:tr>
    </w:tbl>
    <w:p w14:paraId="27EC82E0" w14:textId="5F912802" w:rsidR="00A04028" w:rsidRDefault="00A04028">
      <w:pPr>
        <w:rPr>
          <w:rFonts w:ascii="Arial" w:eastAsia="Arial" w:hAnsi="Arial" w:cs="Arial"/>
          <w:i/>
          <w:sz w:val="22"/>
          <w:szCs w:val="22"/>
        </w:rPr>
      </w:pPr>
    </w:p>
    <w:p w14:paraId="7D29BDBB" w14:textId="77777777" w:rsidR="00E95DD3" w:rsidRDefault="00E95DD3">
      <w:pPr>
        <w:rPr>
          <w:rFonts w:ascii="Arial" w:eastAsia="Arial" w:hAnsi="Arial" w:cs="Arial"/>
          <w:b/>
          <w:bCs/>
          <w:iCs/>
          <w:sz w:val="22"/>
          <w:szCs w:val="22"/>
        </w:rPr>
      </w:pPr>
    </w:p>
    <w:p w14:paraId="2A8A53AF" w14:textId="77777777" w:rsidR="00E95DD3" w:rsidRDefault="00E95DD3">
      <w:pPr>
        <w:rPr>
          <w:rFonts w:ascii="Arial" w:eastAsia="Arial" w:hAnsi="Arial" w:cs="Arial"/>
          <w:b/>
          <w:bCs/>
          <w:iCs/>
          <w:sz w:val="22"/>
          <w:szCs w:val="22"/>
        </w:rPr>
      </w:pPr>
    </w:p>
    <w:p w14:paraId="3861A1EA" w14:textId="77777777" w:rsidR="00E95DD3" w:rsidRDefault="00E95DD3">
      <w:pPr>
        <w:rPr>
          <w:rFonts w:ascii="Arial" w:eastAsia="Arial" w:hAnsi="Arial" w:cs="Arial"/>
          <w:b/>
          <w:bCs/>
          <w:iCs/>
          <w:sz w:val="22"/>
          <w:szCs w:val="22"/>
        </w:rPr>
      </w:pPr>
    </w:p>
    <w:p w14:paraId="0CA2865D" w14:textId="77777777" w:rsidR="00E95DD3" w:rsidRDefault="00E95DD3">
      <w:pPr>
        <w:rPr>
          <w:rFonts w:ascii="Arial" w:eastAsia="Arial" w:hAnsi="Arial" w:cs="Arial"/>
          <w:b/>
          <w:bCs/>
          <w:iCs/>
          <w:sz w:val="22"/>
          <w:szCs w:val="22"/>
        </w:rPr>
      </w:pPr>
    </w:p>
    <w:p w14:paraId="4DF7810D" w14:textId="77777777" w:rsidR="00E95DD3" w:rsidRDefault="00E95DD3">
      <w:pPr>
        <w:rPr>
          <w:rFonts w:ascii="Arial" w:eastAsia="Arial" w:hAnsi="Arial" w:cs="Arial"/>
          <w:b/>
          <w:bCs/>
          <w:iCs/>
          <w:sz w:val="22"/>
          <w:szCs w:val="22"/>
        </w:rPr>
      </w:pPr>
    </w:p>
    <w:p w14:paraId="5EB8C26C" w14:textId="3253D9E8" w:rsidR="00E95DD3" w:rsidRPr="00E95DD3" w:rsidRDefault="00E95DD3">
      <w:pPr>
        <w:rPr>
          <w:rFonts w:ascii="Arial" w:eastAsia="Arial" w:hAnsi="Arial" w:cs="Arial"/>
          <w:b/>
          <w:bCs/>
          <w:iCs/>
          <w:sz w:val="22"/>
          <w:szCs w:val="22"/>
        </w:rPr>
      </w:pPr>
      <w:r w:rsidRPr="00E95DD3">
        <w:rPr>
          <w:rFonts w:ascii="Arial" w:eastAsia="Arial" w:hAnsi="Arial" w:cs="Arial"/>
          <w:b/>
          <w:bCs/>
          <w:iCs/>
          <w:sz w:val="22"/>
          <w:szCs w:val="22"/>
        </w:rPr>
        <w:lastRenderedPageBreak/>
        <w:t>Budget Comments (from chat</w:t>
      </w:r>
      <w:r>
        <w:rPr>
          <w:rFonts w:ascii="Arial" w:eastAsia="Arial" w:hAnsi="Arial" w:cs="Arial"/>
          <w:b/>
          <w:bCs/>
          <w:iCs/>
          <w:sz w:val="22"/>
          <w:szCs w:val="22"/>
        </w:rPr>
        <w:t xml:space="preserve"> / shared by participants</w:t>
      </w:r>
      <w:r w:rsidRPr="00E95DD3">
        <w:rPr>
          <w:rFonts w:ascii="Arial" w:eastAsia="Arial" w:hAnsi="Arial" w:cs="Arial"/>
          <w:b/>
          <w:bCs/>
          <w:iCs/>
          <w:sz w:val="22"/>
          <w:szCs w:val="22"/>
        </w:rPr>
        <w:t xml:space="preserve">) </w:t>
      </w:r>
    </w:p>
    <w:p w14:paraId="70622D8C" w14:textId="77777777" w:rsidR="00E95DD3" w:rsidRDefault="00E95DD3" w:rsidP="00E95DD3">
      <w:pPr>
        <w:rPr>
          <w:rFonts w:ascii="Arial" w:eastAsia="Arial" w:hAnsi="Arial" w:cs="Arial"/>
          <w:iCs/>
          <w:sz w:val="22"/>
          <w:szCs w:val="22"/>
          <w:u w:val="single"/>
        </w:rPr>
      </w:pPr>
    </w:p>
    <w:p w14:paraId="4221832A" w14:textId="37B686E7"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 xml:space="preserve">General </w:t>
      </w:r>
    </w:p>
    <w:p w14:paraId="00A9EAA4" w14:textId="53C63CB0"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 include the project dates rather than the calendar or fiscal year</w:t>
      </w:r>
    </w:p>
    <w:p w14:paraId="2148A8AF" w14:textId="70224E64"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Using the budget to help tell your story can be particularly helpful when you have limited space in the narrative.</w:t>
      </w:r>
    </w:p>
    <w:p w14:paraId="6F263BD3" w14:textId="6E92900D"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It may seem obvious to start with your org name</w:t>
      </w:r>
      <w:r w:rsidRPr="00E95DD3">
        <w:rPr>
          <w:rFonts w:ascii="Arial" w:eastAsia="Arial" w:hAnsi="Arial" w:cs="Arial"/>
          <w:iCs/>
          <w:sz w:val="22"/>
          <w:szCs w:val="22"/>
        </w:rPr>
        <w:t xml:space="preserve"> – [not the funder name on the budget]</w:t>
      </w:r>
    </w:p>
    <w:p w14:paraId="08EDCFA2" w14:textId="77777777" w:rsidR="00E95DD3" w:rsidRPr="00E95DD3" w:rsidRDefault="00E95DD3" w:rsidP="00E95DD3">
      <w:pPr>
        <w:rPr>
          <w:rFonts w:ascii="Arial" w:eastAsia="Arial" w:hAnsi="Arial" w:cs="Arial"/>
          <w:iCs/>
          <w:sz w:val="22"/>
          <w:szCs w:val="22"/>
        </w:rPr>
      </w:pPr>
    </w:p>
    <w:p w14:paraId="64BDD482" w14:textId="5A0EE82C"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Categories / Line Items</w:t>
      </w:r>
    </w:p>
    <w:p w14:paraId="07ABFF5A" w14:textId="01DF0B36"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 xml:space="preserve">I do overall categories and then line items under them. I subtotal the types. </w:t>
      </w:r>
      <w:proofErr w:type="gramStart"/>
      <w:r w:rsidRPr="00E95DD3">
        <w:rPr>
          <w:rFonts w:ascii="Arial" w:eastAsia="Arial" w:hAnsi="Arial" w:cs="Arial"/>
          <w:iCs/>
          <w:sz w:val="22"/>
          <w:szCs w:val="22"/>
        </w:rPr>
        <w:t>So</w:t>
      </w:r>
      <w:proofErr w:type="gramEnd"/>
      <w:r w:rsidRPr="00E95DD3">
        <w:rPr>
          <w:rFonts w:ascii="Arial" w:eastAsia="Arial" w:hAnsi="Arial" w:cs="Arial"/>
          <w:iCs/>
          <w:sz w:val="22"/>
          <w:szCs w:val="22"/>
        </w:rPr>
        <w:t xml:space="preserve"> Materials and Supplies would have Class Supplies and any other line items under it.</w:t>
      </w:r>
    </w:p>
    <w:p w14:paraId="63A5ECAD" w14:textId="54DFC07C"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For slightly larger grants we include data management and evaluation as expenses.</w:t>
      </w:r>
    </w:p>
    <w:p w14:paraId="26E83389" w14:textId="7F94140C"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 usually use categories of Personnel, Fringe Benefits, Mileage (if relevant), Supplies (paper handouts, etc.), Equipment (like desks and chairs if needed), Other, Administrative costs</w:t>
      </w:r>
    </w:p>
    <w:p w14:paraId="284F6F6C" w14:textId="777777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Some line items are tricky to categorized, such as child care.  When my staff are providing child care, it goes under personnel.  When it's a stipend offered to families, it might be a participant cost (to help families pay for their own sitter).  It may even go under contractor, if we are hiring outside of our organization to bring someone in.</w:t>
      </w:r>
    </w:p>
    <w:p w14:paraId="082C2084" w14:textId="6B564979"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Overhead/Indirect Costs</w:t>
      </w:r>
    </w:p>
    <w:p w14:paraId="7E796332" w14:textId="745BFDFF"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Some funders list the maximum indirect or admin expense that they will fund.</w:t>
      </w:r>
    </w:p>
    <w:p w14:paraId="02309E2A" w14:textId="0F14AF1F"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 xml:space="preserve">The Overhead Myth: </w:t>
      </w:r>
      <w:hyperlink r:id="rId9" w:history="1">
        <w:r w:rsidRPr="00E95DD3">
          <w:rPr>
            <w:rFonts w:ascii="Arial" w:eastAsia="Arial" w:hAnsi="Arial" w:cs="Arial"/>
            <w:sz w:val="22"/>
            <w:szCs w:val="22"/>
          </w:rPr>
          <w:t>https://blog.candid.org/post/the-overhead-myth-crash-course-to-fundraising-transparency/</w:t>
        </w:r>
      </w:hyperlink>
    </w:p>
    <w:p w14:paraId="0D5C3646" w14:textId="777777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For indirect, I usually use examples, rather than specific costs</w:t>
      </w:r>
    </w:p>
    <w:p w14:paraId="49A3AE07" w14:textId="4298C0E4"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 xml:space="preserve">I think it depends on the funder with </w:t>
      </w:r>
      <w:proofErr w:type="spellStart"/>
      <w:r w:rsidRPr="00E95DD3">
        <w:rPr>
          <w:rFonts w:ascii="Arial" w:eastAsia="Arial" w:hAnsi="Arial" w:cs="Arial"/>
          <w:iCs/>
          <w:sz w:val="22"/>
          <w:szCs w:val="22"/>
        </w:rPr>
        <w:t>indirects</w:t>
      </w:r>
      <w:proofErr w:type="spellEnd"/>
      <w:r w:rsidRPr="00E95DD3">
        <w:rPr>
          <w:rFonts w:ascii="Arial" w:eastAsia="Arial" w:hAnsi="Arial" w:cs="Arial"/>
          <w:iCs/>
          <w:sz w:val="22"/>
          <w:szCs w:val="22"/>
        </w:rPr>
        <w:t>.  I break out the costs by line item when there's not a percentage allowed.</w:t>
      </w:r>
    </w:p>
    <w:p w14:paraId="792CB05C" w14:textId="6DE41832"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 just usually put "indirect" if a percentage is allowed.</w:t>
      </w:r>
    </w:p>
    <w:p w14:paraId="628117DE" w14:textId="49BB1C42"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“Shared expenses” is a common term on our budgets to describe indirect costs</w:t>
      </w:r>
    </w:p>
    <w:p w14:paraId="49B4CFBB" w14:textId="0364EE77"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Staffing/Personnel</w:t>
      </w:r>
    </w:p>
    <w:p w14:paraId="2A37F31C" w14:textId="61A9C9EF"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For Staffing, I will indicate percentage of FTE and description of which staff position it is allocated to. I find this helps with having the budget tell a story that aligns with the narrative in the proposal.</w:t>
      </w:r>
    </w:p>
    <w:p w14:paraId="116B4FF8" w14:textId="19040E40"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W</w:t>
      </w:r>
      <w:r w:rsidRPr="00E95DD3">
        <w:rPr>
          <w:rFonts w:ascii="Arial" w:eastAsia="Arial" w:hAnsi="Arial" w:cs="Arial"/>
          <w:iCs/>
          <w:sz w:val="22"/>
          <w:szCs w:val="22"/>
        </w:rPr>
        <w:t>hat type of benefits we should include to the personnel</w:t>
      </w:r>
      <w:r w:rsidRPr="00E95DD3">
        <w:rPr>
          <w:rFonts w:ascii="Arial" w:eastAsia="Arial" w:hAnsi="Arial" w:cs="Arial"/>
          <w:iCs/>
          <w:sz w:val="22"/>
          <w:szCs w:val="22"/>
        </w:rPr>
        <w:t xml:space="preserve"> (tax</w:t>
      </w:r>
      <w:r w:rsidRPr="00E95DD3">
        <w:rPr>
          <w:rFonts w:ascii="Arial" w:eastAsia="Arial" w:hAnsi="Arial" w:cs="Arial"/>
          <w:iCs/>
          <w:sz w:val="22"/>
          <w:szCs w:val="22"/>
        </w:rPr>
        <w:t xml:space="preserve"> &amp; </w:t>
      </w:r>
      <w:r w:rsidRPr="00E95DD3">
        <w:rPr>
          <w:rFonts w:ascii="Arial" w:eastAsia="Arial" w:hAnsi="Arial" w:cs="Arial"/>
          <w:iCs/>
          <w:sz w:val="22"/>
          <w:szCs w:val="22"/>
        </w:rPr>
        <w:t>benefit)? One</w:t>
      </w:r>
      <w:r w:rsidRPr="00E95DD3">
        <w:rPr>
          <w:rFonts w:ascii="Arial" w:eastAsia="Arial" w:hAnsi="Arial" w:cs="Arial"/>
          <w:iCs/>
          <w:sz w:val="22"/>
          <w:szCs w:val="22"/>
        </w:rPr>
        <w:t xml:space="preserve"> is sometime just taxes and FICA (or whatever the org pays).  The other is the full benefits amount (insurance, retirement, etc.).</w:t>
      </w:r>
    </w:p>
    <w:p w14:paraId="3461970A" w14:textId="777777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Can we include support staffs (who don't have direct role in project activities) in the personnel? like Finance personnel</w:t>
      </w:r>
    </w:p>
    <w:p w14:paraId="1EEC34B3" w14:textId="77777777"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I’d usually not include staff who don’t have a direct role in personnel. I’d include them in the “admin/indirect” category, unless they are a supervisor for the program</w:t>
      </w:r>
    </w:p>
    <w:p w14:paraId="1A9A815D" w14:textId="692525A7"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Often those support (finance staff, etc.) costs go under indirect costs.  It'll depend on the funder whether or not you can do that, or if you would just put it as 15% or a different amount.</w:t>
      </w:r>
    </w:p>
    <w:p w14:paraId="51632590" w14:textId="7864F15F"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Revenue</w:t>
      </w:r>
    </w:p>
    <w:p w14:paraId="4383DD38" w14:textId="482C8CCC"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 will often list revenue in categories like "Grants" and then beneath expenses add a Sources of Support section with names but without amounts</w:t>
      </w:r>
    </w:p>
    <w:p w14:paraId="2E457862" w14:textId="4B1D70F9"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lastRenderedPageBreak/>
        <w:t>Regarding specifically allocated funds, if the funder requires it but has no parameters, I look to see what other types of revenue we have and what they will cover.  That can influence what gets allocated where, or if it needs to be allocated at all.</w:t>
      </w:r>
    </w:p>
    <w:p w14:paraId="3844BD2B" w14:textId="0D4C641D"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Would reflect other fundraising revenue to show it's not all 100% reliant on one grant</w:t>
      </w:r>
    </w:p>
    <w:p w14:paraId="4A9BF561" w14:textId="55299BA4"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 xml:space="preserve">We usually do list individual foundation names and amounts under revenue, when there are multiple sources, as that's often asked for. For donors/events </w:t>
      </w:r>
      <w:proofErr w:type="spellStart"/>
      <w:r w:rsidRPr="00E95DD3">
        <w:rPr>
          <w:rFonts w:ascii="Arial" w:eastAsia="Arial" w:hAnsi="Arial" w:cs="Arial"/>
          <w:iCs/>
          <w:sz w:val="22"/>
          <w:szCs w:val="22"/>
        </w:rPr>
        <w:t>etc</w:t>
      </w:r>
      <w:proofErr w:type="spellEnd"/>
      <w:r w:rsidRPr="00E95DD3">
        <w:rPr>
          <w:rFonts w:ascii="Arial" w:eastAsia="Arial" w:hAnsi="Arial" w:cs="Arial"/>
          <w:iCs/>
          <w:sz w:val="22"/>
          <w:szCs w:val="22"/>
        </w:rPr>
        <w:t xml:space="preserve"> we just have a line item for "agency fundraising".</w:t>
      </w:r>
    </w:p>
    <w:p w14:paraId="402BF25D" w14:textId="4E2166DE"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Often,</w:t>
      </w:r>
      <w:r w:rsidRPr="00E95DD3">
        <w:rPr>
          <w:rFonts w:ascii="Arial" w:eastAsia="Arial" w:hAnsi="Arial" w:cs="Arial"/>
          <w:iCs/>
          <w:sz w:val="22"/>
          <w:szCs w:val="22"/>
        </w:rPr>
        <w:t xml:space="preserve"> I will break out foundation grants by specific funders</w:t>
      </w:r>
    </w:p>
    <w:p w14:paraId="046ACFA4" w14:textId="777777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 xml:space="preserve">I’ll usually indicate if funding is secured or pending. </w:t>
      </w:r>
    </w:p>
    <w:p w14:paraId="58CD031E" w14:textId="6DCA494C"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Question: How do folks define pending, for foundation requests? Does it include only submitted proposals that we are waiting to hear back on or does it also include proposals that have not yet been submitted but that we plan to submit? Does it include anything else?</w:t>
      </w:r>
    </w:p>
    <w:p w14:paraId="58E033B6" w14:textId="7CB60427"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We differentiate between "pending" (submitted) and "planned" meaning we will likely approach.</w:t>
      </w:r>
    </w:p>
    <w:p w14:paraId="6F9A5563" w14:textId="10AC70C4"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No individual donor names.</w:t>
      </w:r>
    </w:p>
    <w:p w14:paraId="426ECCCB" w14:textId="68A6D391"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Do any of you ever have a line for your own org’s contribution to the program? We have some programs that require a bit of support from our own operating budget</w:t>
      </w:r>
    </w:p>
    <w:p w14:paraId="630F4075" w14:textId="68AD87D1"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Yes, that's "agency fundraising".</w:t>
      </w:r>
    </w:p>
    <w:p w14:paraId="64403E08" w14:textId="6C3B7B94"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Yes!  "Cost share" or "matching."</w:t>
      </w:r>
    </w:p>
    <w:p w14:paraId="4100D241" w14:textId="67145CA3"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I might collapse individual, corporate, and membership into "Other fundraising"</w:t>
      </w:r>
    </w:p>
    <w:p w14:paraId="1F3661C8" w14:textId="777777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Are all these listed revenue sources on this budget specifically restricted for this program or should we list all our unrestricted funds/earned income that we receive that we will allocate from our budget towards this specific program?</w:t>
      </w:r>
    </w:p>
    <w:p w14:paraId="261463F3" w14:textId="6B05E180" w:rsidR="00E95DD3" w:rsidRPr="00E95DD3" w:rsidRDefault="00E95DD3" w:rsidP="00E95DD3">
      <w:pPr>
        <w:spacing w:before="120" w:after="120"/>
        <w:rPr>
          <w:rFonts w:ascii="Arial" w:eastAsia="Arial" w:hAnsi="Arial" w:cs="Arial"/>
          <w:iCs/>
          <w:sz w:val="22"/>
          <w:szCs w:val="22"/>
          <w:u w:val="single"/>
        </w:rPr>
      </w:pPr>
      <w:r w:rsidRPr="00E95DD3">
        <w:rPr>
          <w:rFonts w:ascii="Arial" w:eastAsia="Arial" w:hAnsi="Arial" w:cs="Arial"/>
          <w:iCs/>
          <w:sz w:val="22"/>
          <w:szCs w:val="22"/>
          <w:u w:val="single"/>
        </w:rPr>
        <w:t xml:space="preserve">Accounting </w:t>
      </w:r>
    </w:p>
    <w:p w14:paraId="39BC6D5C" w14:textId="36DF0D77" w:rsidR="00E95DD3" w:rsidRPr="00E95DD3" w:rsidRDefault="00E95DD3" w:rsidP="00E95DD3">
      <w:pPr>
        <w:pStyle w:val="ListParagraph"/>
        <w:numPr>
          <w:ilvl w:val="0"/>
          <w:numId w:val="5"/>
        </w:numPr>
        <w:ind w:left="360"/>
        <w:rPr>
          <w:rFonts w:ascii="Arial" w:eastAsia="Arial" w:hAnsi="Arial" w:cs="Arial"/>
          <w:iCs/>
          <w:sz w:val="22"/>
          <w:szCs w:val="22"/>
        </w:rPr>
      </w:pPr>
      <w:r w:rsidRPr="00E95DD3">
        <w:rPr>
          <w:rFonts w:ascii="Arial" w:eastAsia="Arial" w:hAnsi="Arial" w:cs="Arial"/>
          <w:iCs/>
          <w:sz w:val="22"/>
          <w:szCs w:val="22"/>
        </w:rPr>
        <w:t>I work on the books (still learning), it is sort of my understanding and practice to just format the chart of accounts in the way that can be directly exported for grant reporting. Is that the common practice?</w:t>
      </w:r>
    </w:p>
    <w:p w14:paraId="1CD9C7D0" w14:textId="5641D73C"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 xml:space="preserve">it’s great if the chart of accounts </w:t>
      </w:r>
      <w:r w:rsidRPr="00E95DD3">
        <w:rPr>
          <w:rFonts w:ascii="Arial" w:eastAsia="Arial" w:hAnsi="Arial" w:cs="Arial"/>
          <w:iCs/>
          <w:sz w:val="22"/>
          <w:szCs w:val="22"/>
        </w:rPr>
        <w:t>lines</w:t>
      </w:r>
      <w:r w:rsidRPr="00E95DD3">
        <w:rPr>
          <w:rFonts w:ascii="Arial" w:eastAsia="Arial" w:hAnsi="Arial" w:cs="Arial"/>
          <w:iCs/>
          <w:sz w:val="22"/>
          <w:szCs w:val="22"/>
        </w:rPr>
        <w:t xml:space="preserve"> up with the grant budget for great reporting. I don’t know that it always happens (common practice) but it’s great if it can.</w:t>
      </w:r>
    </w:p>
    <w:p w14:paraId="721C0C8F" w14:textId="2B9716BE" w:rsidR="00E95DD3" w:rsidRPr="00E95DD3" w:rsidRDefault="00E95DD3" w:rsidP="00E95DD3">
      <w:pPr>
        <w:pStyle w:val="ListParagraph"/>
        <w:numPr>
          <w:ilvl w:val="0"/>
          <w:numId w:val="14"/>
        </w:numPr>
        <w:ind w:left="720"/>
        <w:rPr>
          <w:rFonts w:ascii="Arial" w:eastAsia="Arial" w:hAnsi="Arial" w:cs="Arial"/>
          <w:iCs/>
          <w:sz w:val="22"/>
          <w:szCs w:val="22"/>
        </w:rPr>
      </w:pPr>
      <w:r w:rsidRPr="00E95DD3">
        <w:rPr>
          <w:rFonts w:ascii="Arial" w:eastAsia="Arial" w:hAnsi="Arial" w:cs="Arial"/>
          <w:iCs/>
          <w:sz w:val="22"/>
          <w:szCs w:val="22"/>
        </w:rPr>
        <w:t>Sometimes we can use the whole chart of accounts, but we may be making a simpler budget for individual grants. In that case it's critical to ensure that the lines we show align with the chart of accounts, even if the budget lines may include multiple chart entries.</w:t>
      </w:r>
    </w:p>
    <w:sectPr w:rsidR="00E95DD3" w:rsidRPr="00E95DD3">
      <w:pgSz w:w="12240" w:h="15840"/>
      <w:pgMar w:top="783" w:right="1080" w:bottom="99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1EC"/>
    <w:multiLevelType w:val="multilevel"/>
    <w:tmpl w:val="96689EDA"/>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40843"/>
    <w:multiLevelType w:val="multilevel"/>
    <w:tmpl w:val="AF0A82DE"/>
    <w:lvl w:ilvl="0">
      <w:start w:val="1"/>
      <w:numFmt w:val="bullet"/>
      <w:lvlText w:val=""/>
      <w:lvlJc w:val="left"/>
      <w:pPr>
        <w:ind w:left="720" w:hanging="360"/>
      </w:pPr>
      <w:rPr>
        <w:rFonts w:ascii="Symbol" w:hAnsi="Symbol" w:hint="default"/>
        <w:color w:val="000000"/>
        <w:sz w:val="28"/>
        <w:szCs w:val="28"/>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42C03"/>
    <w:multiLevelType w:val="multilevel"/>
    <w:tmpl w:val="71788FAE"/>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E3B5B"/>
    <w:multiLevelType w:val="hybridMultilevel"/>
    <w:tmpl w:val="8E887230"/>
    <w:lvl w:ilvl="0" w:tplc="47F051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77060"/>
    <w:multiLevelType w:val="hybridMultilevel"/>
    <w:tmpl w:val="A02E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13D8"/>
    <w:multiLevelType w:val="multilevel"/>
    <w:tmpl w:val="E3C6AE92"/>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45459"/>
    <w:multiLevelType w:val="multilevel"/>
    <w:tmpl w:val="24B6C71E"/>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B2278"/>
    <w:multiLevelType w:val="multilevel"/>
    <w:tmpl w:val="25E87F72"/>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1262A"/>
    <w:multiLevelType w:val="hybridMultilevel"/>
    <w:tmpl w:val="93E67838"/>
    <w:lvl w:ilvl="0" w:tplc="47F0518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17BF2"/>
    <w:multiLevelType w:val="multilevel"/>
    <w:tmpl w:val="7CA2B68C"/>
    <w:lvl w:ilvl="0">
      <w:start w:val="1"/>
      <w:numFmt w:val="bullet"/>
      <w:lvlText w:val="●"/>
      <w:lvlJc w:val="left"/>
      <w:pPr>
        <w:ind w:left="720" w:hanging="360"/>
      </w:pPr>
      <w:rPr>
        <w:rFonts w:ascii="Arial" w:eastAsia="Arial" w:hAnsi="Arial" w:cs="Arial"/>
        <w:color w:val="000000"/>
        <w:sz w:val="28"/>
        <w:szCs w:val="28"/>
        <w:u w:val="none"/>
      </w:rPr>
    </w:lvl>
    <w:lvl w:ilvl="1">
      <w:start w:val="1"/>
      <w:numFmt w:val="bullet"/>
      <w:lvlText w:val="○"/>
      <w:lvlJc w:val="left"/>
      <w:pPr>
        <w:ind w:left="1440" w:hanging="360"/>
      </w:pPr>
      <w:rPr>
        <w:rFonts w:ascii="Arial" w:eastAsia="Arial" w:hAnsi="Arial" w:cs="Arial"/>
        <w:color w:val="000000"/>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E979D9"/>
    <w:multiLevelType w:val="multilevel"/>
    <w:tmpl w:val="6FCC4EE2"/>
    <w:lvl w:ilvl="0">
      <w:start w:val="1"/>
      <w:numFmt w:val="bullet"/>
      <w:lvlText w:val=""/>
      <w:lvlJc w:val="left"/>
      <w:pPr>
        <w:ind w:left="1440" w:hanging="360"/>
      </w:pPr>
      <w:rPr>
        <w:rFonts w:ascii="Symbol" w:hAnsi="Symbol" w:hint="default"/>
        <w:color w:val="000000"/>
        <w:sz w:val="28"/>
        <w:szCs w:val="28"/>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035B2"/>
    <w:multiLevelType w:val="multilevel"/>
    <w:tmpl w:val="3E76C072"/>
    <w:lvl w:ilvl="0">
      <w:start w:val="1"/>
      <w:numFmt w:val="bullet"/>
      <w:lvlText w:val=""/>
      <w:lvlJc w:val="left"/>
      <w:pPr>
        <w:ind w:left="720" w:hanging="360"/>
      </w:pPr>
      <w:rPr>
        <w:rFonts w:ascii="Symbol" w:hAnsi="Symbol" w:hint="default"/>
        <w:color w:val="000000"/>
        <w:sz w:val="28"/>
        <w:szCs w:val="28"/>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CE702D"/>
    <w:multiLevelType w:val="hybridMultilevel"/>
    <w:tmpl w:val="D636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A2A13"/>
    <w:multiLevelType w:val="hybridMultilevel"/>
    <w:tmpl w:val="04E64B62"/>
    <w:lvl w:ilvl="0" w:tplc="FFFFFFFF">
      <w:start w:val="1"/>
      <w:numFmt w:val="bullet"/>
      <w:lvlText w:val=""/>
      <w:lvlJc w:val="left"/>
      <w:pPr>
        <w:ind w:left="1440" w:hanging="360"/>
      </w:pPr>
      <w:rPr>
        <w:rFonts w:ascii="Symbol" w:hAnsi="Symbol" w:hint="default"/>
      </w:rPr>
    </w:lvl>
    <w:lvl w:ilvl="1" w:tplc="47F05184">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1264466">
    <w:abstractNumId w:val="5"/>
  </w:num>
  <w:num w:numId="2" w16cid:durableId="17238847">
    <w:abstractNumId w:val="7"/>
  </w:num>
  <w:num w:numId="3" w16cid:durableId="201863989">
    <w:abstractNumId w:val="0"/>
  </w:num>
  <w:num w:numId="4" w16cid:durableId="1845515310">
    <w:abstractNumId w:val="6"/>
  </w:num>
  <w:num w:numId="5" w16cid:durableId="892037309">
    <w:abstractNumId w:val="11"/>
  </w:num>
  <w:num w:numId="6" w16cid:durableId="356665227">
    <w:abstractNumId w:val="2"/>
  </w:num>
  <w:num w:numId="7" w16cid:durableId="1628510961">
    <w:abstractNumId w:val="9"/>
  </w:num>
  <w:num w:numId="8" w16cid:durableId="1115053650">
    <w:abstractNumId w:val="8"/>
  </w:num>
  <w:num w:numId="9" w16cid:durableId="1402676335">
    <w:abstractNumId w:val="13"/>
  </w:num>
  <w:num w:numId="10" w16cid:durableId="184516310">
    <w:abstractNumId w:val="12"/>
  </w:num>
  <w:num w:numId="11" w16cid:durableId="1122187988">
    <w:abstractNumId w:val="4"/>
  </w:num>
  <w:num w:numId="12" w16cid:durableId="2041663738">
    <w:abstractNumId w:val="3"/>
  </w:num>
  <w:num w:numId="13" w16cid:durableId="360787192">
    <w:abstractNumId w:val="1"/>
  </w:num>
  <w:num w:numId="14" w16cid:durableId="1071972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28"/>
    <w:rsid w:val="00A04028"/>
    <w:rsid w:val="00E9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E5D8B"/>
  <w15:docId w15:val="{E29131C2-F9E9-0149-A0A1-B34A6012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5DD3"/>
    <w:pPr>
      <w:ind w:left="720"/>
      <w:contextualSpacing/>
    </w:pPr>
  </w:style>
  <w:style w:type="character" w:styleId="Hyperlink">
    <w:name w:val="Hyperlink"/>
    <w:basedOn w:val="DefaultParagraphFont"/>
    <w:uiPriority w:val="99"/>
    <w:unhideWhenUsed/>
    <w:rsid w:val="00E95DD3"/>
    <w:rPr>
      <w:color w:val="0000FF" w:themeColor="hyperlink"/>
      <w:u w:val="single"/>
    </w:rPr>
  </w:style>
  <w:style w:type="character" w:styleId="UnresolvedMention">
    <w:name w:val="Unresolved Mention"/>
    <w:basedOn w:val="DefaultParagraphFont"/>
    <w:uiPriority w:val="99"/>
    <w:semiHidden/>
    <w:unhideWhenUsed/>
    <w:rsid w:val="00E95DD3"/>
    <w:rPr>
      <w:color w:val="605E5C"/>
      <w:shd w:val="clear" w:color="auto" w:fill="E1DFDD"/>
    </w:rPr>
  </w:style>
  <w:style w:type="character" w:styleId="FollowedHyperlink">
    <w:name w:val="FollowedHyperlink"/>
    <w:basedOn w:val="DefaultParagraphFont"/>
    <w:uiPriority w:val="99"/>
    <w:semiHidden/>
    <w:unhideWhenUsed/>
    <w:rsid w:val="00E95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ucH9NLlynH7PSPR2DXfktuFEdEPdYUurKzQN1_IZr4/edit" TargetMode="External"/><Relationship Id="rId3" Type="http://schemas.openxmlformats.org/officeDocument/2006/relationships/settings" Target="settings.xml"/><Relationship Id="rId7" Type="http://schemas.openxmlformats.org/officeDocument/2006/relationships/hyperlink" Target="mailto:dspar@oregon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F29Fgj0dHhTPpg63pHEVQtgEHJ1qTXG5qbVH9zKb5X2om_A/viewfor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candid.org/post/the-overhead-myth-crash-course-to-fundraising-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1532</Words>
  <Characters>9011</Characters>
  <Application>Microsoft Office Word</Application>
  <DocSecurity>0</DocSecurity>
  <Lines>281</Lines>
  <Paragraphs>170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emmanuelle jarmon</cp:lastModifiedBy>
  <cp:revision>2</cp:revision>
  <dcterms:created xsi:type="dcterms:W3CDTF">2023-02-15T23:18:00Z</dcterms:created>
  <dcterms:modified xsi:type="dcterms:W3CDTF">2023-02-15T23:18:00Z</dcterms:modified>
</cp:coreProperties>
</file>